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36" w:rsidRPr="00BE1B36" w:rsidRDefault="00BE1B36" w:rsidP="00BE1B36">
      <w:pPr>
        <w:suppressAutoHyphens w:val="0"/>
        <w:jc w:val="center"/>
        <w:rPr>
          <w:b/>
          <w:lang w:eastAsia="ru-RU"/>
        </w:rPr>
      </w:pPr>
      <w:proofErr w:type="gramStart"/>
      <w:r w:rsidRPr="00BE1B36">
        <w:rPr>
          <w:b/>
          <w:lang w:eastAsia="ru-RU"/>
        </w:rPr>
        <w:t>П</w:t>
      </w:r>
      <w:proofErr w:type="gramEnd"/>
      <w:r w:rsidRPr="00BE1B36">
        <w:rPr>
          <w:b/>
          <w:lang w:eastAsia="ru-RU"/>
        </w:rPr>
        <w:t xml:space="preserve"> Р О Т О К О Л</w:t>
      </w:r>
    </w:p>
    <w:p w:rsidR="00BE1B36" w:rsidRPr="00BE1B36" w:rsidRDefault="00BE1B36" w:rsidP="00BE1B36">
      <w:pPr>
        <w:suppressAutoHyphens w:val="0"/>
        <w:jc w:val="center"/>
        <w:rPr>
          <w:b/>
          <w:lang w:eastAsia="ru-RU"/>
        </w:rPr>
      </w:pPr>
      <w:r w:rsidRPr="00BE1B36">
        <w:rPr>
          <w:b/>
          <w:lang w:eastAsia="ru-RU"/>
        </w:rPr>
        <w:t xml:space="preserve">публичных слушаний </w:t>
      </w:r>
    </w:p>
    <w:p w:rsidR="00BE1B36" w:rsidRDefault="00AE72D2" w:rsidP="00BE1B36">
      <w:pPr>
        <w:ind w:left="-142" w:firstLine="426"/>
        <w:jc w:val="center"/>
        <w:rPr>
          <w:b/>
          <w:bCs/>
          <w:color w:val="000000"/>
        </w:rPr>
      </w:pPr>
      <w:proofErr w:type="gramStart"/>
      <w:r w:rsidRPr="00BE1B36">
        <w:rPr>
          <w:b/>
        </w:rPr>
        <w:t xml:space="preserve">по вопросу </w:t>
      </w:r>
      <w:r w:rsidR="00010B62" w:rsidRPr="00BE1B36">
        <w:rPr>
          <w:b/>
        </w:rPr>
        <w:t xml:space="preserve">преобразования </w:t>
      </w:r>
      <w:r w:rsidR="00010B62" w:rsidRPr="00BE1B36">
        <w:rPr>
          <w:b/>
          <w:bCs/>
          <w:color w:val="000000"/>
        </w:rPr>
        <w:t>муниципального образования «</w:t>
      </w:r>
      <w:proofErr w:type="spellStart"/>
      <w:r w:rsidR="00010B62" w:rsidRPr="00BE1B36">
        <w:rPr>
          <w:b/>
          <w:bCs/>
          <w:color w:val="000000"/>
        </w:rPr>
        <w:t>Болгуринское</w:t>
      </w:r>
      <w:proofErr w:type="spellEnd"/>
      <w:r w:rsidR="00010B62" w:rsidRPr="00BE1B36">
        <w:rPr>
          <w:b/>
          <w:bCs/>
          <w:color w:val="000000"/>
        </w:rPr>
        <w:t>», муниципального образования «</w:t>
      </w:r>
      <w:proofErr w:type="spellStart"/>
      <w:r w:rsidR="00010B62" w:rsidRPr="00BE1B36">
        <w:rPr>
          <w:b/>
          <w:bCs/>
          <w:color w:val="000000"/>
        </w:rPr>
        <w:t>Большекиварское</w:t>
      </w:r>
      <w:proofErr w:type="spellEnd"/>
      <w:r w:rsidR="00010B62" w:rsidRPr="00BE1B36">
        <w:rPr>
          <w:b/>
          <w:bCs/>
          <w:color w:val="000000"/>
        </w:rPr>
        <w:t>», муниципального образования «</w:t>
      </w:r>
      <w:proofErr w:type="spellStart"/>
      <w:r w:rsidR="00010B62" w:rsidRPr="00BE1B36">
        <w:rPr>
          <w:b/>
          <w:bCs/>
          <w:color w:val="000000"/>
        </w:rPr>
        <w:t>Верхнеталицкое</w:t>
      </w:r>
      <w:proofErr w:type="spellEnd"/>
      <w:r w:rsidR="00010B62" w:rsidRPr="00BE1B36">
        <w:rPr>
          <w:b/>
          <w:bCs/>
          <w:color w:val="000000"/>
        </w:rPr>
        <w:t>», муниципального образования «</w:t>
      </w:r>
      <w:proofErr w:type="spellStart"/>
      <w:r w:rsidR="00010B62" w:rsidRPr="00BE1B36">
        <w:rPr>
          <w:b/>
          <w:bCs/>
          <w:color w:val="000000"/>
        </w:rPr>
        <w:t>Гавриловское</w:t>
      </w:r>
      <w:proofErr w:type="spellEnd"/>
      <w:r w:rsidR="00010B62" w:rsidRPr="00BE1B36">
        <w:rPr>
          <w:b/>
          <w:bCs/>
          <w:color w:val="000000"/>
        </w:rPr>
        <w:t>», муниципального образования «Июльское», муниципального образования «Камское», муниципального образования «</w:t>
      </w:r>
      <w:proofErr w:type="spellStart"/>
      <w:r w:rsidR="00010B62" w:rsidRPr="00BE1B36">
        <w:rPr>
          <w:b/>
          <w:bCs/>
          <w:color w:val="000000"/>
        </w:rPr>
        <w:t>Кварсинское</w:t>
      </w:r>
      <w:proofErr w:type="spellEnd"/>
      <w:r w:rsidR="00010B62" w:rsidRPr="00BE1B36">
        <w:rPr>
          <w:b/>
          <w:bCs/>
          <w:color w:val="000000"/>
        </w:rPr>
        <w:t>», муниципального образования «</w:t>
      </w:r>
      <w:proofErr w:type="spellStart"/>
      <w:r w:rsidR="00010B62" w:rsidRPr="00BE1B36">
        <w:rPr>
          <w:b/>
          <w:bCs/>
          <w:color w:val="000000"/>
        </w:rPr>
        <w:t>Кукуевское</w:t>
      </w:r>
      <w:proofErr w:type="spellEnd"/>
      <w:r w:rsidR="00010B62" w:rsidRPr="00BE1B36">
        <w:rPr>
          <w:b/>
          <w:bCs/>
          <w:color w:val="000000"/>
        </w:rPr>
        <w:t>», муниципального образования «</w:t>
      </w:r>
      <w:proofErr w:type="spellStart"/>
      <w:r w:rsidR="00010B62" w:rsidRPr="00BE1B36">
        <w:rPr>
          <w:b/>
          <w:bCs/>
          <w:color w:val="000000"/>
        </w:rPr>
        <w:t>Нововолковское</w:t>
      </w:r>
      <w:proofErr w:type="spellEnd"/>
      <w:r w:rsidR="00010B62" w:rsidRPr="00BE1B36">
        <w:rPr>
          <w:b/>
          <w:bCs/>
          <w:color w:val="000000"/>
        </w:rPr>
        <w:t>», муниципального образования «Первомайское»,</w:t>
      </w:r>
      <w:r w:rsidR="00BE1B36" w:rsidRPr="00BE1B36">
        <w:rPr>
          <w:b/>
          <w:bCs/>
          <w:color w:val="000000"/>
        </w:rPr>
        <w:t xml:space="preserve"> </w:t>
      </w:r>
      <w:r w:rsidR="00010B62" w:rsidRPr="00BE1B36">
        <w:rPr>
          <w:b/>
          <w:bCs/>
          <w:color w:val="000000"/>
        </w:rPr>
        <w:t>муниципального образования «</w:t>
      </w:r>
      <w:proofErr w:type="spellStart"/>
      <w:r w:rsidR="00010B62" w:rsidRPr="00BE1B36">
        <w:rPr>
          <w:b/>
          <w:bCs/>
          <w:color w:val="000000"/>
        </w:rPr>
        <w:t>Перевозинское</w:t>
      </w:r>
      <w:proofErr w:type="spellEnd"/>
      <w:r w:rsidR="00010B62" w:rsidRPr="00BE1B36">
        <w:rPr>
          <w:b/>
          <w:bCs/>
          <w:color w:val="000000"/>
        </w:rPr>
        <w:t xml:space="preserve">», </w:t>
      </w:r>
      <w:proofErr w:type="gramEnd"/>
    </w:p>
    <w:p w:rsidR="00BE1B36" w:rsidRPr="00BE1B36" w:rsidRDefault="00010B62" w:rsidP="00BE1B36">
      <w:pPr>
        <w:ind w:left="-142" w:firstLine="426"/>
        <w:jc w:val="center"/>
        <w:rPr>
          <w:b/>
        </w:rPr>
      </w:pPr>
      <w:r w:rsidRPr="00BE1B36">
        <w:rPr>
          <w:b/>
          <w:bCs/>
          <w:color w:val="000000"/>
        </w:rPr>
        <w:t>муниципального образования «Светлянское»</w:t>
      </w:r>
      <w:r w:rsidRPr="00BE1B36">
        <w:rPr>
          <w:b/>
        </w:rPr>
        <w:t xml:space="preserve">, </w:t>
      </w:r>
    </w:p>
    <w:p w:rsidR="00BE1B36" w:rsidRDefault="00010B62" w:rsidP="00BE1B36">
      <w:pPr>
        <w:ind w:left="-142" w:firstLine="426"/>
        <w:jc w:val="center"/>
        <w:rPr>
          <w:b/>
        </w:rPr>
      </w:pPr>
      <w:r w:rsidRPr="00BE1B36">
        <w:rPr>
          <w:b/>
        </w:rPr>
        <w:t xml:space="preserve">входящих в состав </w:t>
      </w:r>
      <w:r w:rsidR="00306DBC" w:rsidRPr="00BE1B36">
        <w:rPr>
          <w:b/>
        </w:rPr>
        <w:t>Воткинского района Удмуртской республики</w:t>
      </w:r>
      <w:r w:rsidRPr="00BE1B36">
        <w:rPr>
          <w:b/>
        </w:rPr>
        <w:t xml:space="preserve">, путем их объединения </w:t>
      </w:r>
    </w:p>
    <w:p w:rsidR="00010B62" w:rsidRPr="00BE1B36" w:rsidRDefault="00BE1B36" w:rsidP="00BE1B36">
      <w:pPr>
        <w:ind w:left="-142" w:firstLine="426"/>
        <w:jc w:val="center"/>
        <w:rPr>
          <w:b/>
        </w:rPr>
      </w:pPr>
      <w:r>
        <w:rPr>
          <w:b/>
        </w:rPr>
        <w:t xml:space="preserve">в </w:t>
      </w:r>
      <w:r w:rsidR="00010B62" w:rsidRPr="00BE1B36">
        <w:rPr>
          <w:b/>
        </w:rPr>
        <w:t>муниципальный округ «Воткинский район» Удмуртской Республики.</w:t>
      </w:r>
    </w:p>
    <w:p w:rsidR="00B17499" w:rsidRPr="00285050" w:rsidRDefault="00B17499" w:rsidP="00010B62">
      <w:pPr>
        <w:ind w:left="-142" w:firstLine="426"/>
        <w:jc w:val="both"/>
      </w:pPr>
    </w:p>
    <w:p w:rsidR="00B17499" w:rsidRPr="00285050" w:rsidRDefault="00B17499" w:rsidP="00B17499">
      <w:pPr>
        <w:spacing w:after="120"/>
        <w:jc w:val="both"/>
        <w:rPr>
          <w:bCs/>
        </w:rPr>
      </w:pPr>
      <w:r w:rsidRPr="00285050">
        <w:t xml:space="preserve">Дата проведения:  </w:t>
      </w:r>
      <w:r w:rsidRPr="00285050">
        <w:rPr>
          <w:b/>
          <w:bCs/>
        </w:rPr>
        <w:t>«</w:t>
      </w:r>
      <w:r w:rsidR="00D72F1E">
        <w:rPr>
          <w:b/>
          <w:bCs/>
        </w:rPr>
        <w:t>23</w:t>
      </w:r>
      <w:r w:rsidRPr="00285050">
        <w:rPr>
          <w:b/>
          <w:bCs/>
        </w:rPr>
        <w:t xml:space="preserve">» </w:t>
      </w:r>
      <w:r w:rsidR="00D72F1E">
        <w:rPr>
          <w:b/>
          <w:bCs/>
        </w:rPr>
        <w:t>декабря</w:t>
      </w:r>
      <w:r w:rsidRPr="00285050">
        <w:rPr>
          <w:b/>
          <w:bCs/>
        </w:rPr>
        <w:t xml:space="preserve"> 2019 года </w:t>
      </w:r>
    </w:p>
    <w:p w:rsidR="00B17499" w:rsidRPr="00285050" w:rsidRDefault="00B17499" w:rsidP="00B17499">
      <w:pPr>
        <w:jc w:val="both"/>
        <w:rPr>
          <w:bCs/>
        </w:rPr>
      </w:pPr>
      <w:r w:rsidRPr="00285050">
        <w:t xml:space="preserve">Место проведения: </w:t>
      </w:r>
      <w:r w:rsidR="00D72F1E">
        <w:t>с. Светлое Воткинского района</w:t>
      </w:r>
    </w:p>
    <w:p w:rsidR="00B17499" w:rsidRPr="00285050" w:rsidRDefault="00B17499" w:rsidP="00B17499">
      <w:pPr>
        <w:jc w:val="both"/>
      </w:pPr>
      <w:r w:rsidRPr="00285050">
        <w:t xml:space="preserve">Время проведения: </w:t>
      </w:r>
      <w:r w:rsidR="00D72F1E">
        <w:t>16.00</w:t>
      </w:r>
      <w:r w:rsidRPr="00285050">
        <w:t xml:space="preserve"> часов.</w:t>
      </w:r>
    </w:p>
    <w:p w:rsidR="00B17499" w:rsidRPr="00285050" w:rsidRDefault="00B40A50" w:rsidP="00D72F1E">
      <w:pPr>
        <w:jc w:val="both"/>
      </w:pPr>
      <w:r w:rsidRPr="00285050">
        <w:t xml:space="preserve">Инициатор публичных слушаний: </w:t>
      </w:r>
      <w:r w:rsidR="00D72F1E">
        <w:t>Совет депутатов муниципального образования «Светлянское»</w:t>
      </w:r>
    </w:p>
    <w:p w:rsidR="00BE1B36" w:rsidRDefault="00BE1B36" w:rsidP="00BE1B36">
      <w:pPr>
        <w:suppressAutoHyphens w:val="0"/>
        <w:jc w:val="both"/>
        <w:rPr>
          <w:b/>
          <w:lang w:eastAsia="ru-RU"/>
        </w:rPr>
      </w:pPr>
    </w:p>
    <w:p w:rsidR="00BE1B36" w:rsidRPr="00BE1B36" w:rsidRDefault="00BE1B36" w:rsidP="00BE1B36">
      <w:pPr>
        <w:suppressAutoHyphens w:val="0"/>
        <w:jc w:val="both"/>
        <w:rPr>
          <w:lang w:eastAsia="ru-RU"/>
        </w:rPr>
      </w:pPr>
      <w:r w:rsidRPr="00BE1B36">
        <w:rPr>
          <w:b/>
          <w:lang w:eastAsia="ru-RU"/>
        </w:rPr>
        <w:t>Председательствующий</w:t>
      </w:r>
      <w:r w:rsidRPr="00BE1B36">
        <w:rPr>
          <w:lang w:eastAsia="ru-RU"/>
        </w:rPr>
        <w:t>: Вострокнутова Зинаида Анатольевна – депутат от Светлянского избирательного округа  № 1.</w:t>
      </w:r>
    </w:p>
    <w:p w:rsidR="00BE1B36" w:rsidRPr="00BE1B36" w:rsidRDefault="00BE1B36" w:rsidP="00BE1B36">
      <w:pPr>
        <w:suppressAutoHyphens w:val="0"/>
        <w:jc w:val="both"/>
        <w:rPr>
          <w:lang w:eastAsia="ru-RU"/>
        </w:rPr>
      </w:pPr>
      <w:r w:rsidRPr="00BE1B36">
        <w:rPr>
          <w:b/>
          <w:lang w:eastAsia="ru-RU"/>
        </w:rPr>
        <w:t>Секретарь</w:t>
      </w:r>
      <w:r w:rsidRPr="00BE1B36">
        <w:rPr>
          <w:lang w:eastAsia="ru-RU"/>
        </w:rPr>
        <w:t>: Ершова Марина Андреевна – главный специалист-эксперт Администрации муниципального образования «Светлянское»</w:t>
      </w:r>
    </w:p>
    <w:p w:rsidR="00B40A50" w:rsidRPr="00285050" w:rsidRDefault="00B40A50" w:rsidP="00010B62">
      <w:pPr>
        <w:ind w:left="-142" w:firstLine="426"/>
        <w:jc w:val="both"/>
      </w:pPr>
    </w:p>
    <w:p w:rsidR="00BE1B36" w:rsidRPr="00BE1B36" w:rsidRDefault="00B40A50" w:rsidP="00BE1B36">
      <w:pPr>
        <w:jc w:val="both"/>
        <w:rPr>
          <w:lang w:eastAsia="ru-RU"/>
        </w:rPr>
      </w:pPr>
      <w:r w:rsidRPr="00285050">
        <w:t>Присутствовали:</w:t>
      </w:r>
      <w:r w:rsidR="00BE1B36">
        <w:t xml:space="preserve"> </w:t>
      </w:r>
      <w:r w:rsidR="00BE1B36" w:rsidRPr="00BE1B36">
        <w:rPr>
          <w:lang w:eastAsia="ru-RU"/>
        </w:rPr>
        <w:t>руководители организаций и предприятий всех форм собственности, жители, обладающие активным избирательным правом, в количестве 1</w:t>
      </w:r>
      <w:r w:rsidR="00BE1B36">
        <w:rPr>
          <w:lang w:eastAsia="ru-RU"/>
        </w:rPr>
        <w:t>6</w:t>
      </w:r>
      <w:r w:rsidR="00BE1B36" w:rsidRPr="00BE1B36">
        <w:rPr>
          <w:lang w:eastAsia="ru-RU"/>
        </w:rPr>
        <w:t xml:space="preserve"> человек.</w:t>
      </w:r>
    </w:p>
    <w:p w:rsidR="00B40A50" w:rsidRPr="00285050" w:rsidRDefault="00B40A50" w:rsidP="00010B62">
      <w:pPr>
        <w:ind w:left="-142" w:firstLine="426"/>
        <w:jc w:val="both"/>
      </w:pPr>
    </w:p>
    <w:p w:rsidR="00B40A50" w:rsidRPr="00285050" w:rsidRDefault="00B40A50" w:rsidP="00BE1B36">
      <w:pPr>
        <w:jc w:val="both"/>
      </w:pPr>
      <w:r w:rsidRPr="00285050">
        <w:t>Приглашенные:</w:t>
      </w:r>
      <w:r w:rsidR="00BE1B36">
        <w:t xml:space="preserve"> руководитель Аппарата Главы МО «Воткинский район» - </w:t>
      </w:r>
      <w:proofErr w:type="spellStart"/>
      <w:r w:rsidR="00BE1B36">
        <w:t>Н.Ф.Агафонова</w:t>
      </w:r>
      <w:proofErr w:type="spellEnd"/>
    </w:p>
    <w:p w:rsidR="00BE1B36" w:rsidRDefault="00BE1B36" w:rsidP="00BE1B36">
      <w:pPr>
        <w:suppressAutoHyphens w:val="0"/>
        <w:ind w:firstLine="708"/>
        <w:jc w:val="both"/>
        <w:rPr>
          <w:lang w:eastAsia="ru-RU"/>
        </w:rPr>
      </w:pPr>
    </w:p>
    <w:p w:rsidR="00B40A50" w:rsidRPr="00D011F4" w:rsidRDefault="00B40A50" w:rsidP="00010B62">
      <w:pPr>
        <w:ind w:left="-142" w:firstLine="426"/>
        <w:jc w:val="both"/>
        <w:rPr>
          <w:b/>
        </w:rPr>
      </w:pPr>
      <w:r w:rsidRPr="00D011F4">
        <w:rPr>
          <w:b/>
        </w:rPr>
        <w:t>Вопрос публичных слушаний:</w:t>
      </w:r>
    </w:p>
    <w:p w:rsidR="00B40A50" w:rsidRPr="00285050" w:rsidRDefault="00010B62" w:rsidP="00BE1B36">
      <w:pPr>
        <w:jc w:val="both"/>
      </w:pPr>
      <w:r w:rsidRPr="00285050">
        <w:t xml:space="preserve">           </w:t>
      </w:r>
      <w:proofErr w:type="gramStart"/>
      <w:r w:rsidR="00B40A50" w:rsidRPr="00285050">
        <w:t xml:space="preserve">Преобразование поселений </w:t>
      </w:r>
      <w:r w:rsidRPr="00285050">
        <w:t xml:space="preserve"> </w:t>
      </w:r>
      <w:r w:rsidRPr="00285050">
        <w:rPr>
          <w:bCs/>
          <w:color w:val="000000"/>
        </w:rPr>
        <w:t>муниципального образования «</w:t>
      </w:r>
      <w:proofErr w:type="spellStart"/>
      <w:r w:rsidRPr="00285050">
        <w:rPr>
          <w:bCs/>
          <w:color w:val="000000"/>
        </w:rPr>
        <w:t>Болгуринское</w:t>
      </w:r>
      <w:proofErr w:type="spellEnd"/>
      <w:r w:rsidRPr="00285050">
        <w:rPr>
          <w:bCs/>
          <w:color w:val="000000"/>
        </w:rPr>
        <w:t>», муниципального образования «</w:t>
      </w:r>
      <w:proofErr w:type="spellStart"/>
      <w:r w:rsidRPr="00285050">
        <w:rPr>
          <w:bCs/>
          <w:color w:val="000000"/>
        </w:rPr>
        <w:t>Большекиварское</w:t>
      </w:r>
      <w:proofErr w:type="spellEnd"/>
      <w:r w:rsidRPr="00285050">
        <w:rPr>
          <w:bCs/>
          <w:color w:val="000000"/>
        </w:rPr>
        <w:t>», муниципального образования «</w:t>
      </w:r>
      <w:proofErr w:type="spellStart"/>
      <w:r w:rsidRPr="00285050">
        <w:rPr>
          <w:bCs/>
          <w:color w:val="000000"/>
        </w:rPr>
        <w:t>Верхнеталицкое</w:t>
      </w:r>
      <w:proofErr w:type="spellEnd"/>
      <w:r w:rsidRPr="00285050">
        <w:rPr>
          <w:bCs/>
          <w:color w:val="000000"/>
        </w:rPr>
        <w:t>», муниципального образования «</w:t>
      </w:r>
      <w:proofErr w:type="spellStart"/>
      <w:r w:rsidRPr="00285050">
        <w:rPr>
          <w:bCs/>
          <w:color w:val="000000"/>
        </w:rPr>
        <w:t>Гавриловское</w:t>
      </w:r>
      <w:proofErr w:type="spellEnd"/>
      <w:r w:rsidRPr="00285050">
        <w:rPr>
          <w:bCs/>
          <w:color w:val="000000"/>
        </w:rPr>
        <w:t>», муниципального образования «Июльское», муниципального образования «Камское», муниципального образования «</w:t>
      </w:r>
      <w:proofErr w:type="spellStart"/>
      <w:r w:rsidRPr="00285050">
        <w:rPr>
          <w:bCs/>
          <w:color w:val="000000"/>
        </w:rPr>
        <w:t>Кварсинское</w:t>
      </w:r>
      <w:proofErr w:type="spellEnd"/>
      <w:r w:rsidRPr="00285050">
        <w:rPr>
          <w:bCs/>
          <w:color w:val="000000"/>
        </w:rPr>
        <w:t>», муниципального образования «</w:t>
      </w:r>
      <w:proofErr w:type="spellStart"/>
      <w:r w:rsidRPr="00285050">
        <w:rPr>
          <w:bCs/>
          <w:color w:val="000000"/>
        </w:rPr>
        <w:t>Кукуевское</w:t>
      </w:r>
      <w:proofErr w:type="spellEnd"/>
      <w:r w:rsidRPr="00285050">
        <w:rPr>
          <w:bCs/>
          <w:color w:val="000000"/>
        </w:rPr>
        <w:t>», муниципального образования «</w:t>
      </w:r>
      <w:proofErr w:type="spellStart"/>
      <w:r w:rsidRPr="00285050">
        <w:rPr>
          <w:bCs/>
          <w:color w:val="000000"/>
        </w:rPr>
        <w:t>Нововолковское</w:t>
      </w:r>
      <w:proofErr w:type="spellEnd"/>
      <w:r w:rsidRPr="00285050">
        <w:rPr>
          <w:bCs/>
          <w:color w:val="000000"/>
        </w:rPr>
        <w:t>», муниципального образования «Первомайское», муниципального образования «</w:t>
      </w:r>
      <w:proofErr w:type="spellStart"/>
      <w:r w:rsidRPr="00285050">
        <w:rPr>
          <w:bCs/>
          <w:color w:val="000000"/>
        </w:rPr>
        <w:t>Перевозинское</w:t>
      </w:r>
      <w:proofErr w:type="spellEnd"/>
      <w:r w:rsidRPr="00285050">
        <w:rPr>
          <w:bCs/>
          <w:color w:val="000000"/>
        </w:rPr>
        <w:t>», муниципального образования «Светлянское»</w:t>
      </w:r>
      <w:r w:rsidRPr="00285050">
        <w:t xml:space="preserve">, входящих в состав </w:t>
      </w:r>
      <w:r w:rsidR="00C8165B" w:rsidRPr="00285050">
        <w:t>Воткинского района Удмуртской республики</w:t>
      </w:r>
      <w:r w:rsidRPr="00285050">
        <w:t>, путем их объединения в  муниципальный округ «Воткинский район» Удмуртской Республики</w:t>
      </w:r>
      <w:proofErr w:type="gramEnd"/>
    </w:p>
    <w:p w:rsidR="00B40A50" w:rsidRPr="00285050" w:rsidRDefault="003E4D87" w:rsidP="00BE1B36">
      <w:pPr>
        <w:jc w:val="both"/>
      </w:pPr>
      <w:r w:rsidRPr="00285050">
        <w:t xml:space="preserve">            </w:t>
      </w:r>
      <w:r w:rsidR="00B40A50" w:rsidRPr="00285050">
        <w:t xml:space="preserve">Цель публичных слушаний: выявление мнения и получение согласия жителей </w:t>
      </w:r>
      <w:r w:rsidRPr="00285050">
        <w:t>муниципального образования «</w:t>
      </w:r>
      <w:r w:rsidR="00D72F1E">
        <w:t>Светлянское</w:t>
      </w:r>
      <w:r w:rsidRPr="00285050">
        <w:t xml:space="preserve">» </w:t>
      </w:r>
      <w:r w:rsidR="00B40A50" w:rsidRPr="00285050">
        <w:t xml:space="preserve"> </w:t>
      </w:r>
      <w:r w:rsidR="00285050" w:rsidRPr="00285050">
        <w:t xml:space="preserve">по вопросу преобразования </w:t>
      </w:r>
      <w:r w:rsidR="00285050" w:rsidRPr="00285050">
        <w:rPr>
          <w:bCs/>
          <w:color w:val="000000"/>
        </w:rPr>
        <w:t>муниципального образования поселений</w:t>
      </w:r>
      <w:r w:rsidR="00285050" w:rsidRPr="00285050">
        <w:t>, входящих в состав Воткинского района путем их объединения в  муниципальный округ «Воткинский район» Удмуртской Республики</w:t>
      </w:r>
    </w:p>
    <w:p w:rsidR="00A53F9D" w:rsidRPr="00285050" w:rsidRDefault="00010B62" w:rsidP="00285050">
      <w:r w:rsidRPr="00285050">
        <w:t xml:space="preserve"> </w:t>
      </w:r>
    </w:p>
    <w:p w:rsidR="00B40A50" w:rsidRPr="00285050" w:rsidRDefault="00D011F4" w:rsidP="00BE1B36">
      <w:pPr>
        <w:jc w:val="both"/>
      </w:pPr>
      <w:r w:rsidRPr="00BE1B36">
        <w:rPr>
          <w:b/>
          <w:szCs w:val="28"/>
          <w:lang w:eastAsia="ru-RU"/>
        </w:rPr>
        <w:t>СЛУШАЛИ</w:t>
      </w:r>
      <w:r w:rsidR="00BE1B36" w:rsidRPr="00BE1B36">
        <w:rPr>
          <w:szCs w:val="28"/>
          <w:lang w:eastAsia="ru-RU"/>
        </w:rPr>
        <w:t xml:space="preserve">: </w:t>
      </w:r>
      <w:r w:rsidR="00BE1B36" w:rsidRPr="00D011F4">
        <w:rPr>
          <w:b/>
          <w:szCs w:val="28"/>
          <w:lang w:eastAsia="ru-RU"/>
        </w:rPr>
        <w:t>председательствующего</w:t>
      </w:r>
      <w:r w:rsidR="00BE1B36">
        <w:rPr>
          <w:szCs w:val="28"/>
          <w:lang w:eastAsia="ru-RU"/>
        </w:rPr>
        <w:t xml:space="preserve"> – </w:t>
      </w:r>
      <w:r w:rsidR="00BE1B36" w:rsidRPr="00BE1B36">
        <w:rPr>
          <w:szCs w:val="28"/>
          <w:lang w:eastAsia="ru-RU"/>
        </w:rPr>
        <w:t xml:space="preserve">Вострокнутову З.А., </w:t>
      </w:r>
      <w:r w:rsidR="00BE1B36">
        <w:rPr>
          <w:szCs w:val="28"/>
          <w:lang w:eastAsia="ru-RU"/>
        </w:rPr>
        <w:t xml:space="preserve">которая </w:t>
      </w:r>
      <w:r w:rsidR="00A53F9D" w:rsidRPr="00285050">
        <w:t>открыл</w:t>
      </w:r>
      <w:r w:rsidR="00BE1B36">
        <w:t>а</w:t>
      </w:r>
      <w:r w:rsidR="00A53F9D" w:rsidRPr="00285050">
        <w:t xml:space="preserve"> публичные слушания,  </w:t>
      </w:r>
      <w:r w:rsidR="00A56604" w:rsidRPr="00285050">
        <w:t>представил</w:t>
      </w:r>
      <w:r>
        <w:t>а</w:t>
      </w:r>
      <w:r w:rsidR="008F47EE" w:rsidRPr="00285050">
        <w:t xml:space="preserve"> </w:t>
      </w:r>
      <w:r w:rsidR="00A56604" w:rsidRPr="00285050">
        <w:t xml:space="preserve">себя и секретаря, </w:t>
      </w:r>
      <w:r w:rsidR="00712EF4" w:rsidRPr="00285050">
        <w:t>про</w:t>
      </w:r>
      <w:r w:rsidR="00A56604" w:rsidRPr="00285050">
        <w:t>информировал</w:t>
      </w:r>
      <w:r>
        <w:t>а</w:t>
      </w:r>
      <w:r w:rsidR="00A53F9D" w:rsidRPr="00285050">
        <w:t xml:space="preserve"> присутствующих</w:t>
      </w:r>
      <w:r w:rsidR="00A56604" w:rsidRPr="00285050">
        <w:t xml:space="preserve"> о</w:t>
      </w:r>
      <w:r w:rsidR="0029627C" w:rsidRPr="00285050">
        <w:t xml:space="preserve"> существе обсуждаемого вопроса</w:t>
      </w:r>
      <w:r w:rsidR="00A53F9D" w:rsidRPr="00285050">
        <w:t xml:space="preserve">, </w:t>
      </w:r>
      <w:r w:rsidR="009460A5">
        <w:t>его значимости, проинформировал</w:t>
      </w:r>
      <w:r>
        <w:t>а</w:t>
      </w:r>
      <w:r w:rsidR="009460A5">
        <w:t xml:space="preserve"> об ин</w:t>
      </w:r>
      <w:r w:rsidR="00D35A68">
        <w:t>ициаторе публичных слушаний,</w:t>
      </w:r>
      <w:r w:rsidR="009460A5">
        <w:t xml:space="preserve"> его </w:t>
      </w:r>
      <w:r w:rsidR="00D35A68">
        <w:t>участниках</w:t>
      </w:r>
      <w:r w:rsidR="009460A5">
        <w:t xml:space="preserve">, о предложениях и </w:t>
      </w:r>
      <w:r w:rsidR="00A53F9D" w:rsidRPr="00285050">
        <w:t xml:space="preserve"> порядке проведения публичных слушаний, участниках слушаний</w:t>
      </w:r>
      <w:r w:rsidR="00712EF4" w:rsidRPr="00285050">
        <w:t>.</w:t>
      </w:r>
      <w:r w:rsidR="00B40A50" w:rsidRPr="00285050">
        <w:t xml:space="preserve"> </w:t>
      </w:r>
    </w:p>
    <w:p w:rsidR="00B40A50" w:rsidRPr="00285050" w:rsidRDefault="003E4D87" w:rsidP="00B40A50">
      <w:r w:rsidRPr="00285050">
        <w:t xml:space="preserve">           </w:t>
      </w:r>
      <w:r w:rsidR="00285050">
        <w:t>Пояснил</w:t>
      </w:r>
      <w:r w:rsidR="00D011F4">
        <w:t>а</w:t>
      </w:r>
      <w:r w:rsidR="00285050">
        <w:t>, что п</w:t>
      </w:r>
      <w:r w:rsidR="00B40A50" w:rsidRPr="00285050">
        <w:t xml:space="preserve">убличные слушания проводятся в соответствии </w:t>
      </w:r>
      <w:proofErr w:type="gramStart"/>
      <w:r w:rsidR="00B40A50" w:rsidRPr="00285050">
        <w:t>с</w:t>
      </w:r>
      <w:proofErr w:type="gramEnd"/>
      <w:r w:rsidR="00B40A50" w:rsidRPr="00285050">
        <w:t xml:space="preserve"> </w:t>
      </w:r>
    </w:p>
    <w:p w:rsidR="00B40A50" w:rsidRPr="00D011F4" w:rsidRDefault="00D011F4" w:rsidP="00D011F4">
      <w:pPr>
        <w:pStyle w:val="ad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="00B40A50" w:rsidRPr="00D011F4">
        <w:rPr>
          <w:rFonts w:ascii="Times New Roman" w:hAnsi="Times New Roman"/>
          <w:sz w:val="24"/>
        </w:rPr>
        <w:t xml:space="preserve">едеральным законом от 06.10.2003 г. № 131-ФЗ «Об общих принципах организации местного самоуправления в Российской Федерации», </w:t>
      </w:r>
    </w:p>
    <w:p w:rsidR="00B40A50" w:rsidRPr="00D011F4" w:rsidRDefault="00D011F4" w:rsidP="00D011F4">
      <w:pPr>
        <w:pStyle w:val="ad"/>
        <w:numPr>
          <w:ilvl w:val="0"/>
          <w:numId w:val="3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lastRenderedPageBreak/>
        <w:t>П</w:t>
      </w:r>
      <w:r w:rsidR="00B40A50" w:rsidRPr="00D011F4">
        <w:rPr>
          <w:rFonts w:ascii="Times New Roman" w:hAnsi="Times New Roman"/>
          <w:bCs/>
          <w:color w:val="000000"/>
          <w:sz w:val="24"/>
        </w:rPr>
        <w:t xml:space="preserve">оложением о публичных слушаниях в муниципальном образовании </w:t>
      </w:r>
      <w:r w:rsidR="00D72F1E" w:rsidRPr="00D011F4">
        <w:rPr>
          <w:rFonts w:ascii="Times New Roman" w:hAnsi="Times New Roman"/>
          <w:sz w:val="24"/>
        </w:rPr>
        <w:t>«Светлянское»</w:t>
      </w:r>
      <w:r w:rsidR="00B40A50" w:rsidRPr="00D011F4">
        <w:rPr>
          <w:rFonts w:ascii="Times New Roman" w:hAnsi="Times New Roman"/>
          <w:bCs/>
          <w:color w:val="000000"/>
          <w:sz w:val="24"/>
        </w:rPr>
        <w:t xml:space="preserve">, </w:t>
      </w:r>
      <w:r w:rsidR="00B40A50" w:rsidRPr="00D011F4">
        <w:rPr>
          <w:rFonts w:ascii="Times New Roman" w:hAnsi="Times New Roman"/>
          <w:color w:val="000000"/>
          <w:sz w:val="24"/>
        </w:rPr>
        <w:t>утвержденным решением Совета депутатов  муниципального образования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B40A50" w:rsidRPr="00D011F4">
        <w:rPr>
          <w:rFonts w:ascii="Times New Roman" w:hAnsi="Times New Roman"/>
          <w:color w:val="000000"/>
          <w:sz w:val="24"/>
        </w:rPr>
        <w:t>«</w:t>
      </w:r>
      <w:r w:rsidR="001322D4" w:rsidRPr="00D011F4">
        <w:rPr>
          <w:rFonts w:ascii="Times New Roman" w:hAnsi="Times New Roman"/>
          <w:bCs/>
          <w:color w:val="000000"/>
          <w:sz w:val="24"/>
        </w:rPr>
        <w:t>Светлянское</w:t>
      </w:r>
      <w:r w:rsidR="00B40A50" w:rsidRPr="00D011F4">
        <w:rPr>
          <w:rFonts w:ascii="Times New Roman" w:hAnsi="Times New Roman"/>
          <w:color w:val="000000"/>
          <w:sz w:val="24"/>
        </w:rPr>
        <w:t xml:space="preserve">»  от  </w:t>
      </w:r>
      <w:r w:rsidR="001322D4" w:rsidRPr="00D011F4">
        <w:rPr>
          <w:rFonts w:ascii="Times New Roman" w:hAnsi="Times New Roman"/>
          <w:color w:val="000000"/>
          <w:sz w:val="24"/>
        </w:rPr>
        <w:t xml:space="preserve">20.08.2015 </w:t>
      </w:r>
      <w:r w:rsidR="0094307A" w:rsidRPr="00D011F4">
        <w:rPr>
          <w:rFonts w:ascii="Times New Roman" w:hAnsi="Times New Roman"/>
          <w:color w:val="000000"/>
          <w:sz w:val="24"/>
        </w:rPr>
        <w:t xml:space="preserve">г. </w:t>
      </w:r>
      <w:r w:rsidR="00B40A50" w:rsidRPr="00D011F4">
        <w:rPr>
          <w:rFonts w:ascii="Times New Roman" w:hAnsi="Times New Roman"/>
          <w:color w:val="000000"/>
          <w:sz w:val="24"/>
        </w:rPr>
        <w:t xml:space="preserve"> №</w:t>
      </w:r>
      <w:r w:rsidR="001322D4" w:rsidRPr="00D011F4">
        <w:rPr>
          <w:rFonts w:ascii="Times New Roman" w:hAnsi="Times New Roman"/>
          <w:color w:val="000000"/>
          <w:sz w:val="24"/>
        </w:rPr>
        <w:t xml:space="preserve"> 127</w:t>
      </w:r>
      <w:r w:rsidR="00B40A50" w:rsidRPr="00D011F4">
        <w:rPr>
          <w:rFonts w:ascii="Times New Roman" w:hAnsi="Times New Roman"/>
          <w:color w:val="000000"/>
          <w:sz w:val="24"/>
        </w:rPr>
        <w:t xml:space="preserve"> «Об утверждении Положения о публичных</w:t>
      </w:r>
      <w:r w:rsidR="001322D4" w:rsidRPr="00D011F4">
        <w:rPr>
          <w:rFonts w:ascii="Times New Roman" w:hAnsi="Times New Roman"/>
          <w:color w:val="000000"/>
          <w:sz w:val="24"/>
        </w:rPr>
        <w:t xml:space="preserve"> (общественных)</w:t>
      </w:r>
      <w:r w:rsidR="00B40A50" w:rsidRPr="00D011F4">
        <w:rPr>
          <w:rFonts w:ascii="Times New Roman" w:hAnsi="Times New Roman"/>
          <w:color w:val="000000"/>
          <w:sz w:val="24"/>
        </w:rPr>
        <w:t xml:space="preserve"> слушаниях в муниципальном образовании «</w:t>
      </w:r>
      <w:r w:rsidR="001322D4" w:rsidRPr="00D011F4">
        <w:rPr>
          <w:rFonts w:ascii="Times New Roman" w:hAnsi="Times New Roman"/>
          <w:color w:val="000000"/>
          <w:sz w:val="24"/>
        </w:rPr>
        <w:t>Светлянское</w:t>
      </w:r>
      <w:r w:rsidR="0094307A" w:rsidRPr="00D011F4">
        <w:rPr>
          <w:rFonts w:ascii="Times New Roman" w:hAnsi="Times New Roman"/>
          <w:color w:val="000000"/>
          <w:sz w:val="24"/>
        </w:rPr>
        <w:t>»</w:t>
      </w:r>
      <w:r w:rsidR="00B40A50" w:rsidRPr="00D011F4">
        <w:rPr>
          <w:rFonts w:ascii="Times New Roman" w:hAnsi="Times New Roman"/>
          <w:color w:val="000000"/>
          <w:sz w:val="24"/>
        </w:rPr>
        <w:t>,</w:t>
      </w:r>
    </w:p>
    <w:p w:rsidR="00B40A50" w:rsidRPr="00D011F4" w:rsidRDefault="00D011F4" w:rsidP="00D011F4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B40A50" w:rsidRPr="00D011F4">
        <w:rPr>
          <w:rFonts w:ascii="Times New Roman" w:hAnsi="Times New Roman"/>
          <w:sz w:val="24"/>
          <w:szCs w:val="24"/>
        </w:rPr>
        <w:t xml:space="preserve">ставом муниципального образования </w:t>
      </w:r>
      <w:r w:rsidR="00D72F1E" w:rsidRPr="00D011F4">
        <w:rPr>
          <w:rFonts w:ascii="Times New Roman" w:hAnsi="Times New Roman"/>
          <w:sz w:val="24"/>
          <w:szCs w:val="24"/>
        </w:rPr>
        <w:t>«Светлянское»</w:t>
      </w:r>
      <w:r>
        <w:rPr>
          <w:rFonts w:ascii="Times New Roman" w:hAnsi="Times New Roman"/>
          <w:sz w:val="24"/>
          <w:szCs w:val="24"/>
        </w:rPr>
        <w:t>.</w:t>
      </w:r>
      <w:r w:rsidR="00B40A50" w:rsidRPr="00D011F4">
        <w:rPr>
          <w:rFonts w:ascii="Times New Roman" w:hAnsi="Times New Roman"/>
          <w:sz w:val="24"/>
          <w:szCs w:val="24"/>
        </w:rPr>
        <w:t xml:space="preserve"> </w:t>
      </w:r>
    </w:p>
    <w:p w:rsidR="00B40A50" w:rsidRPr="00285050" w:rsidRDefault="00B40A50" w:rsidP="00B40A50">
      <w:pPr>
        <w:ind w:firstLine="709"/>
        <w:jc w:val="both"/>
      </w:pPr>
      <w:proofErr w:type="gramStart"/>
      <w:r w:rsidRPr="00D011F4">
        <w:rPr>
          <w:b/>
        </w:rPr>
        <w:t>Председательствующий</w:t>
      </w:r>
      <w:r w:rsidRPr="00285050">
        <w:t xml:space="preserve"> доложил, что Советом депутатов муниципального образования </w:t>
      </w:r>
      <w:r w:rsidR="00D72F1E" w:rsidRPr="00285050">
        <w:t>«</w:t>
      </w:r>
      <w:r w:rsidR="00D72F1E">
        <w:t>Светлянское</w:t>
      </w:r>
      <w:r w:rsidR="00D72F1E" w:rsidRPr="00285050">
        <w:t>»</w:t>
      </w:r>
      <w:r w:rsidRPr="00285050">
        <w:t xml:space="preserve">  </w:t>
      </w:r>
      <w:r w:rsidRPr="00285050">
        <w:rPr>
          <w:lang w:eastAsia="ru-RU"/>
        </w:rPr>
        <w:t>от «</w:t>
      </w:r>
      <w:r w:rsidR="001322D4">
        <w:rPr>
          <w:lang w:eastAsia="ru-RU"/>
        </w:rPr>
        <w:t>22</w:t>
      </w:r>
      <w:r w:rsidRPr="00285050">
        <w:rPr>
          <w:lang w:eastAsia="ru-RU"/>
        </w:rPr>
        <w:t>» ноября 2019</w:t>
      </w:r>
      <w:r w:rsidR="001322D4">
        <w:rPr>
          <w:lang w:eastAsia="ru-RU"/>
        </w:rPr>
        <w:t xml:space="preserve"> </w:t>
      </w:r>
      <w:r w:rsidRPr="00285050">
        <w:rPr>
          <w:lang w:eastAsia="ru-RU"/>
        </w:rPr>
        <w:t>г. № </w:t>
      </w:r>
      <w:r w:rsidR="001322D4">
        <w:rPr>
          <w:lang w:eastAsia="ru-RU"/>
        </w:rPr>
        <w:t xml:space="preserve">149 </w:t>
      </w:r>
      <w:r w:rsidR="00285050">
        <w:rPr>
          <w:lang w:eastAsia="ru-RU"/>
        </w:rPr>
        <w:t xml:space="preserve">принято решение </w:t>
      </w:r>
      <w:r w:rsidR="001322D4">
        <w:rPr>
          <w:lang w:eastAsia="ru-RU"/>
        </w:rPr>
        <w:t>о</w:t>
      </w:r>
      <w:r w:rsidR="00285050">
        <w:t xml:space="preserve"> выдвижении инициативы по </w:t>
      </w:r>
      <w:r w:rsidRPr="00285050">
        <w:t xml:space="preserve">  преобразовани</w:t>
      </w:r>
      <w:r w:rsidR="00285050">
        <w:t>ю</w:t>
      </w:r>
      <w:r w:rsidRPr="00285050">
        <w:t xml:space="preserve"> поселений, входящих в состав Воткинского  района, путем  их объединения в муниципальный округ «Воткинский район» Удмуртской Республики</w:t>
      </w:r>
      <w:r w:rsidR="001322D4">
        <w:t>,</w:t>
      </w:r>
      <w:r w:rsidRPr="00285050">
        <w:t xml:space="preserve"> принято решение  </w:t>
      </w:r>
      <w:r w:rsidRPr="00285050">
        <w:rPr>
          <w:bCs/>
          <w:color w:val="000000"/>
        </w:rPr>
        <w:t>о выдвижении  инициативы  преобразования муниципального образования «</w:t>
      </w:r>
      <w:proofErr w:type="spellStart"/>
      <w:r w:rsidRPr="00285050">
        <w:rPr>
          <w:bCs/>
          <w:color w:val="000000"/>
        </w:rPr>
        <w:t>Болгуринское</w:t>
      </w:r>
      <w:proofErr w:type="spellEnd"/>
      <w:r w:rsidRPr="00285050">
        <w:rPr>
          <w:bCs/>
          <w:color w:val="000000"/>
        </w:rPr>
        <w:t>», муниципального образования «</w:t>
      </w:r>
      <w:proofErr w:type="spellStart"/>
      <w:r w:rsidRPr="00285050">
        <w:rPr>
          <w:bCs/>
          <w:color w:val="000000"/>
        </w:rPr>
        <w:t>Большекиварское</w:t>
      </w:r>
      <w:proofErr w:type="spellEnd"/>
      <w:r w:rsidRPr="00285050">
        <w:rPr>
          <w:bCs/>
          <w:color w:val="000000"/>
        </w:rPr>
        <w:t>», муниципального образования «</w:t>
      </w:r>
      <w:proofErr w:type="spellStart"/>
      <w:r w:rsidRPr="00285050">
        <w:rPr>
          <w:bCs/>
          <w:color w:val="000000"/>
        </w:rPr>
        <w:t>Верхнеталицкое</w:t>
      </w:r>
      <w:proofErr w:type="spellEnd"/>
      <w:r w:rsidRPr="00285050">
        <w:rPr>
          <w:bCs/>
          <w:color w:val="000000"/>
        </w:rPr>
        <w:t>», муниципального образования «</w:t>
      </w:r>
      <w:proofErr w:type="spellStart"/>
      <w:r w:rsidRPr="00285050">
        <w:rPr>
          <w:bCs/>
          <w:color w:val="000000"/>
        </w:rPr>
        <w:t>Гавриловское</w:t>
      </w:r>
      <w:proofErr w:type="spellEnd"/>
      <w:r w:rsidRPr="00285050">
        <w:rPr>
          <w:bCs/>
          <w:color w:val="000000"/>
        </w:rPr>
        <w:t>», муниципального образования «Июльское», муниципального образования</w:t>
      </w:r>
      <w:proofErr w:type="gramEnd"/>
      <w:r w:rsidRPr="00285050">
        <w:rPr>
          <w:bCs/>
          <w:color w:val="000000"/>
        </w:rPr>
        <w:t xml:space="preserve"> «</w:t>
      </w:r>
      <w:proofErr w:type="gramStart"/>
      <w:r w:rsidRPr="00285050">
        <w:rPr>
          <w:bCs/>
          <w:color w:val="000000"/>
        </w:rPr>
        <w:t>Камское», муниципального образования «</w:t>
      </w:r>
      <w:proofErr w:type="spellStart"/>
      <w:r w:rsidRPr="00285050">
        <w:rPr>
          <w:bCs/>
          <w:color w:val="000000"/>
        </w:rPr>
        <w:t>Кварсинское</w:t>
      </w:r>
      <w:proofErr w:type="spellEnd"/>
      <w:r w:rsidRPr="00285050">
        <w:rPr>
          <w:bCs/>
          <w:color w:val="000000"/>
        </w:rPr>
        <w:t>», муниципального образования «</w:t>
      </w:r>
      <w:proofErr w:type="spellStart"/>
      <w:r w:rsidRPr="00285050">
        <w:rPr>
          <w:bCs/>
          <w:color w:val="000000"/>
        </w:rPr>
        <w:t>Кукуевское</w:t>
      </w:r>
      <w:proofErr w:type="spellEnd"/>
      <w:r w:rsidRPr="00285050">
        <w:rPr>
          <w:bCs/>
          <w:color w:val="000000"/>
        </w:rPr>
        <w:t>», муниципального образования «</w:t>
      </w:r>
      <w:proofErr w:type="spellStart"/>
      <w:r w:rsidRPr="00285050">
        <w:rPr>
          <w:bCs/>
          <w:color w:val="000000"/>
        </w:rPr>
        <w:t>Нововолковское</w:t>
      </w:r>
      <w:proofErr w:type="spellEnd"/>
      <w:r w:rsidRPr="00285050">
        <w:rPr>
          <w:bCs/>
          <w:color w:val="000000"/>
        </w:rPr>
        <w:t>», муниципального образования «Первомайское», муниципального образования «</w:t>
      </w:r>
      <w:proofErr w:type="spellStart"/>
      <w:r w:rsidRPr="00285050">
        <w:rPr>
          <w:bCs/>
          <w:color w:val="000000"/>
        </w:rPr>
        <w:t>Перевозинское</w:t>
      </w:r>
      <w:proofErr w:type="spellEnd"/>
      <w:r w:rsidRPr="00285050">
        <w:rPr>
          <w:bCs/>
          <w:color w:val="000000"/>
        </w:rPr>
        <w:t xml:space="preserve">», муниципального образования «Светлянское»,  </w:t>
      </w:r>
      <w:r w:rsidRPr="00285050">
        <w:t xml:space="preserve">входящих в состав </w:t>
      </w:r>
      <w:r w:rsidR="00C8165B" w:rsidRPr="00285050">
        <w:t xml:space="preserve">Воткинского района Удмуртской </w:t>
      </w:r>
      <w:r w:rsidR="001322D4">
        <w:t>Р</w:t>
      </w:r>
      <w:r w:rsidR="00C8165B" w:rsidRPr="00285050">
        <w:t>еспублики</w:t>
      </w:r>
      <w:r w:rsidRPr="00285050">
        <w:t>, не влекущим изменение границ иных муниципальных образований, путем их объединения в муниципальный округ «Воткинский  район» Удмуртской Республики</w:t>
      </w:r>
      <w:r w:rsidR="00285050">
        <w:t>, о</w:t>
      </w:r>
      <w:r w:rsidR="00285050" w:rsidRPr="00285050">
        <w:t xml:space="preserve"> назначении публичных слушаний по</w:t>
      </w:r>
      <w:r w:rsidR="00285050">
        <w:t xml:space="preserve"> указанному </w:t>
      </w:r>
      <w:r w:rsidR="00285050" w:rsidRPr="00285050">
        <w:t xml:space="preserve"> вопросу</w:t>
      </w:r>
      <w:r w:rsidRPr="00285050">
        <w:t>.</w:t>
      </w:r>
      <w:proofErr w:type="gramEnd"/>
    </w:p>
    <w:p w:rsidR="00B40A50" w:rsidRPr="00285050" w:rsidRDefault="00B40A50" w:rsidP="00B40A50">
      <w:pPr>
        <w:ind w:firstLine="708"/>
        <w:jc w:val="both"/>
      </w:pPr>
      <w:r w:rsidRPr="00285050">
        <w:t>Решения о проведении публичных слушаний по вопросу преобразования поселений Воткинского района путем объединения в муниципальный округ приняты Советами депутатов муниципальных образований поселений Воткинского района.</w:t>
      </w:r>
    </w:p>
    <w:p w:rsidR="00B40A50" w:rsidRPr="00285050" w:rsidRDefault="00B40A50" w:rsidP="00B40A50"/>
    <w:p w:rsidR="00B40A50" w:rsidRPr="00285050" w:rsidRDefault="00B40A50" w:rsidP="00B40A50">
      <w:pPr>
        <w:ind w:firstLine="709"/>
        <w:jc w:val="both"/>
      </w:pPr>
      <w:r w:rsidRPr="00285050">
        <w:t xml:space="preserve">Информация о проведении публичных слушаний </w:t>
      </w:r>
      <w:r w:rsidR="00285050">
        <w:t xml:space="preserve">была </w:t>
      </w:r>
      <w:r w:rsidRPr="00285050">
        <w:t xml:space="preserve">опубликована в </w:t>
      </w:r>
      <w:r w:rsidR="001322D4">
        <w:t>Информационном в</w:t>
      </w:r>
      <w:r w:rsidRPr="00285050">
        <w:t xml:space="preserve">естнике муниципального образования </w:t>
      </w:r>
      <w:r w:rsidR="00D72F1E" w:rsidRPr="00285050">
        <w:t>«</w:t>
      </w:r>
      <w:r w:rsidR="00D72F1E">
        <w:t>Светлянское</w:t>
      </w:r>
      <w:r w:rsidR="00D72F1E" w:rsidRPr="00285050">
        <w:t>»</w:t>
      </w:r>
      <w:r w:rsidRPr="00285050">
        <w:t xml:space="preserve">  от «</w:t>
      </w:r>
      <w:r w:rsidR="001322D4">
        <w:t>25</w:t>
      </w:r>
      <w:r w:rsidRPr="00285050">
        <w:t xml:space="preserve">» </w:t>
      </w:r>
      <w:r w:rsidR="001322D4">
        <w:t>ноября</w:t>
      </w:r>
      <w:r w:rsidRPr="00285050">
        <w:t xml:space="preserve"> 201</w:t>
      </w:r>
      <w:r w:rsidR="001322D4">
        <w:t>9</w:t>
      </w:r>
      <w:r w:rsidRPr="00285050">
        <w:t xml:space="preserve"> г. № </w:t>
      </w:r>
      <w:r w:rsidR="001322D4">
        <w:t>49</w:t>
      </w:r>
      <w:r w:rsidR="0094307A">
        <w:t xml:space="preserve">, </w:t>
      </w:r>
      <w:r w:rsidRPr="00285050">
        <w:t xml:space="preserve">размещена на официальном сайте муниципального образования </w:t>
      </w:r>
      <w:r w:rsidR="00D72F1E" w:rsidRPr="00285050">
        <w:t>«</w:t>
      </w:r>
      <w:r w:rsidR="00D72F1E">
        <w:t>Светлянское</w:t>
      </w:r>
      <w:r w:rsidR="00D72F1E" w:rsidRPr="00285050">
        <w:t>»</w:t>
      </w:r>
      <w:r w:rsidRPr="00285050">
        <w:t xml:space="preserve">. </w:t>
      </w:r>
    </w:p>
    <w:p w:rsidR="00B40A50" w:rsidRPr="00285050" w:rsidRDefault="00B40A50" w:rsidP="00B40A50">
      <w:pPr>
        <w:ind w:firstLine="709"/>
        <w:jc w:val="both"/>
      </w:pPr>
    </w:p>
    <w:p w:rsidR="00B40A50" w:rsidRPr="00285050" w:rsidRDefault="00D011F4" w:rsidP="00D011F4">
      <w:pPr>
        <w:ind w:firstLine="709"/>
        <w:jc w:val="both"/>
      </w:pPr>
      <w:r w:rsidRPr="00D011F4">
        <w:rPr>
          <w:b/>
        </w:rPr>
        <w:t>Председательствующий</w:t>
      </w:r>
      <w:r w:rsidRPr="00285050">
        <w:t xml:space="preserve"> </w:t>
      </w:r>
      <w:r>
        <w:t>о</w:t>
      </w:r>
      <w:r w:rsidR="00B40A50" w:rsidRPr="00285050">
        <w:t xml:space="preserve">знакомил участников публичных слушаний о порядке проведения публичных слушаний. Пояснил, что </w:t>
      </w:r>
      <w:r w:rsidR="00A16C08" w:rsidRPr="00285050">
        <w:t>слово</w:t>
      </w:r>
      <w:r w:rsidR="009460A5">
        <w:t xml:space="preserve"> для выступлений </w:t>
      </w:r>
      <w:r w:rsidR="00A16C08" w:rsidRPr="00285050">
        <w:t xml:space="preserve"> </w:t>
      </w:r>
      <w:r w:rsidR="00B40A50" w:rsidRPr="00285050">
        <w:t>предоставляется в порядке поданных заявок, выступают с разрешения председательствующего с места в целях экономии времени. На выступление отведено не более 5-ти минут.</w:t>
      </w:r>
      <w:r>
        <w:t xml:space="preserve"> </w:t>
      </w:r>
      <w:r w:rsidR="00154974" w:rsidRPr="00285050">
        <w:t>Предсе</w:t>
      </w:r>
      <w:r w:rsidR="00A91E19" w:rsidRPr="00285050">
        <w:t>дательствующий предоставил сл</w:t>
      </w:r>
      <w:r w:rsidR="0029627C" w:rsidRPr="00285050">
        <w:t>ово</w:t>
      </w:r>
      <w:r w:rsidR="008F47EE" w:rsidRPr="00285050">
        <w:t xml:space="preserve"> </w:t>
      </w:r>
      <w:r>
        <w:t>Главе муниципального образования «Светлянское» Воронцовой Марине Анатольевне.</w:t>
      </w:r>
      <w:r w:rsidR="00A16C08">
        <w:t xml:space="preserve"> </w:t>
      </w:r>
    </w:p>
    <w:p w:rsidR="00D011F4" w:rsidRDefault="00D011F4" w:rsidP="00823558">
      <w:pPr>
        <w:jc w:val="both"/>
        <w:rPr>
          <w:b/>
          <w:lang w:eastAsia="zh-CN"/>
        </w:rPr>
      </w:pPr>
    </w:p>
    <w:p w:rsidR="00823558" w:rsidRPr="00BF6D4C" w:rsidRDefault="00D011F4" w:rsidP="00823558">
      <w:pPr>
        <w:jc w:val="both"/>
      </w:pPr>
      <w:r w:rsidRPr="00D011F4">
        <w:rPr>
          <w:b/>
          <w:lang w:eastAsia="zh-CN"/>
        </w:rPr>
        <w:t>ВЫСТУПИЛА</w:t>
      </w:r>
      <w:r>
        <w:rPr>
          <w:lang w:eastAsia="zh-CN"/>
        </w:rPr>
        <w:t>: глава Воронцова М.А., которая пояснила:</w:t>
      </w:r>
      <w:r w:rsidR="0094307A">
        <w:rPr>
          <w:lang w:eastAsia="zh-CN"/>
        </w:rPr>
        <w:t xml:space="preserve"> </w:t>
      </w:r>
      <w:r w:rsidR="00823558" w:rsidRPr="00BF6D4C">
        <w:rPr>
          <w:lang w:eastAsia="zh-CN"/>
        </w:rPr>
        <w:t xml:space="preserve">Проект решения </w:t>
      </w:r>
      <w:r w:rsidR="006F1155">
        <w:rPr>
          <w:lang w:eastAsia="zh-CN"/>
        </w:rPr>
        <w:t>С</w:t>
      </w:r>
      <w:r w:rsidR="00823558" w:rsidRPr="00BF6D4C">
        <w:rPr>
          <w:lang w:eastAsia="zh-CN"/>
        </w:rPr>
        <w:t xml:space="preserve">овета депутатов о выражении согласия населения  на преобразование сельских поселений путем объединения поселений в муниципальный округ подготовлен в соответствии со ст. 13 </w:t>
      </w:r>
      <w:r w:rsidR="006F1155">
        <w:t>Ф</w:t>
      </w:r>
      <w:r w:rsidR="00823558" w:rsidRPr="00BF6D4C">
        <w:t xml:space="preserve">едерального закона от 06.10.2003 г. № 131-ФЗ «Об общих принципах организации местного самоуправления в Российской Федерации». </w:t>
      </w:r>
    </w:p>
    <w:p w:rsidR="00823558" w:rsidRPr="00BF6D4C" w:rsidRDefault="00823558" w:rsidP="00823558">
      <w:pPr>
        <w:autoSpaceDE w:val="0"/>
        <w:autoSpaceDN w:val="0"/>
        <w:adjustRightInd w:val="0"/>
        <w:ind w:firstLine="540"/>
        <w:jc w:val="both"/>
        <w:outlineLvl w:val="0"/>
        <w:rPr>
          <w:lang w:eastAsia="zh-CN"/>
        </w:rPr>
      </w:pPr>
      <w:r w:rsidRPr="00BF6D4C">
        <w:rPr>
          <w:lang w:eastAsia="zh-CN"/>
        </w:rPr>
        <w:t xml:space="preserve">В мае 2019 года принят </w:t>
      </w:r>
      <w:r w:rsidR="006F1155">
        <w:rPr>
          <w:lang w:eastAsia="zh-CN"/>
        </w:rPr>
        <w:t>Ф</w:t>
      </w:r>
      <w:r w:rsidRPr="00BF6D4C">
        <w:rPr>
          <w:color w:val="000000"/>
        </w:rPr>
        <w:t xml:space="preserve">едеральный закон № 87-ФЗ «О внесении изменений в Федеральный закон «Об общих принципах организации местного самоуправления в Российской Федерации», который вводит новый вид муниципального образования – муниципальный округ. Указанный закон позволяет принять решение о преобразовании сельских поселений входящих в состав муниципального района в единое муниципальное образование путём их объединения в муниципальный округ, т.е. </w:t>
      </w:r>
      <w:r w:rsidRPr="00BF6D4C">
        <w:rPr>
          <w:lang w:eastAsia="zh-CN"/>
        </w:rPr>
        <w:t xml:space="preserve"> перейти с двухуровневой системы местного самоуправления на </w:t>
      </w:r>
      <w:proofErr w:type="gramStart"/>
      <w:r w:rsidRPr="00BF6D4C">
        <w:rPr>
          <w:lang w:eastAsia="zh-CN"/>
        </w:rPr>
        <w:t>одноуровневую</w:t>
      </w:r>
      <w:proofErr w:type="gramEnd"/>
      <w:r w:rsidRPr="00BF6D4C">
        <w:rPr>
          <w:lang w:eastAsia="zh-CN"/>
        </w:rPr>
        <w:t>.</w:t>
      </w:r>
    </w:p>
    <w:p w:rsidR="00823558" w:rsidRPr="00BF6D4C" w:rsidRDefault="00823558" w:rsidP="00823558">
      <w:pPr>
        <w:autoSpaceDE w:val="0"/>
        <w:autoSpaceDN w:val="0"/>
        <w:adjustRightInd w:val="0"/>
        <w:ind w:firstLine="540"/>
        <w:jc w:val="both"/>
        <w:outlineLvl w:val="0"/>
      </w:pPr>
      <w:r w:rsidRPr="00BF6D4C">
        <w:rPr>
          <w:bCs/>
        </w:rPr>
        <w:t xml:space="preserve">В соответствии с пунктом 3.1-1  ст. 13 </w:t>
      </w:r>
      <w:r w:rsidR="006F1155">
        <w:rPr>
          <w:bCs/>
        </w:rPr>
        <w:t>Ф</w:t>
      </w:r>
      <w:r w:rsidRPr="00BF6D4C">
        <w:rPr>
          <w:bCs/>
        </w:rPr>
        <w:t>едерального закона  о местном самоуправлении</w:t>
      </w:r>
      <w:r w:rsidR="006F1155">
        <w:rPr>
          <w:bCs/>
        </w:rPr>
        <w:t xml:space="preserve">, </w:t>
      </w:r>
      <w:r w:rsidRPr="00BF6D4C">
        <w:rPr>
          <w:bCs/>
        </w:rPr>
        <w:t xml:space="preserve"> </w:t>
      </w:r>
      <w:r w:rsidR="006F1155">
        <w:t>о</w:t>
      </w:r>
      <w:r w:rsidRPr="00BF6D4C">
        <w:t xml:space="preserve">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 образования </w:t>
      </w:r>
      <w:r w:rsidRPr="00BF6D4C">
        <w:lastRenderedPageBreak/>
        <w:t>статусом муниципального округа. Муниципальный район, в котором все поселения, входившие в его состав, объединились, а также указанные поселения утрачивают статус муниципального образования.</w:t>
      </w:r>
    </w:p>
    <w:p w:rsidR="00823558" w:rsidRPr="00BF6D4C" w:rsidRDefault="00823558" w:rsidP="00823558">
      <w:pPr>
        <w:pStyle w:val="ac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BF6D4C">
        <w:rPr>
          <w:color w:val="000000"/>
        </w:rPr>
        <w:t xml:space="preserve">        Муниципальным округом является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РФ.</w:t>
      </w:r>
    </w:p>
    <w:p w:rsidR="00823558" w:rsidRPr="00BF6D4C" w:rsidRDefault="00823558" w:rsidP="00823558">
      <w:pPr>
        <w:ind w:firstLine="709"/>
        <w:jc w:val="both"/>
      </w:pPr>
      <w:r w:rsidRPr="00BF6D4C">
        <w:t xml:space="preserve">Советом депутатов муниципального образования «Воткинский район»  </w:t>
      </w:r>
      <w:r w:rsidRPr="00BF6D4C">
        <w:rPr>
          <w:lang w:eastAsia="ru-RU"/>
        </w:rPr>
        <w:t>от «</w:t>
      </w:r>
      <w:r w:rsidR="00D011F4">
        <w:rPr>
          <w:lang w:eastAsia="ru-RU"/>
        </w:rPr>
        <w:t>19</w:t>
      </w:r>
      <w:r w:rsidRPr="00BF6D4C">
        <w:rPr>
          <w:lang w:eastAsia="ru-RU"/>
        </w:rPr>
        <w:t>» ноября 2019</w:t>
      </w:r>
      <w:r w:rsidR="00D011F4">
        <w:rPr>
          <w:lang w:eastAsia="ru-RU"/>
        </w:rPr>
        <w:t xml:space="preserve"> </w:t>
      </w:r>
      <w:r w:rsidRPr="00BF6D4C">
        <w:rPr>
          <w:lang w:eastAsia="ru-RU"/>
        </w:rPr>
        <w:t>г. № </w:t>
      </w:r>
      <w:r w:rsidR="00D011F4">
        <w:rPr>
          <w:lang w:eastAsia="ru-RU"/>
        </w:rPr>
        <w:t>257</w:t>
      </w:r>
      <w:r w:rsidRPr="00BF6D4C">
        <w:rPr>
          <w:lang w:eastAsia="ru-RU"/>
        </w:rPr>
        <w:t xml:space="preserve"> </w:t>
      </w:r>
      <w:r w:rsidRPr="00BF6D4C">
        <w:t xml:space="preserve">«О назначении публичных слушаний по вопросу  преобразования поселений, входящих в состав Воткинского  района, путем  их объединения в муниципальный округ «Воткинский район» Удмуртской Республики» принято решение:  </w:t>
      </w:r>
      <w:proofErr w:type="gramStart"/>
      <w:r w:rsidRPr="00BF6D4C">
        <w:rPr>
          <w:bCs/>
          <w:color w:val="000000"/>
        </w:rPr>
        <w:t>Выдвинуть инициативу  преобразования муниципального образования «</w:t>
      </w:r>
      <w:proofErr w:type="spellStart"/>
      <w:r w:rsidRPr="00BF6D4C">
        <w:rPr>
          <w:bCs/>
          <w:color w:val="000000"/>
        </w:rPr>
        <w:t>Болгуринское</w:t>
      </w:r>
      <w:proofErr w:type="spellEnd"/>
      <w:r w:rsidRPr="00BF6D4C">
        <w:rPr>
          <w:bCs/>
          <w:color w:val="000000"/>
        </w:rPr>
        <w:t>», муниципального образования «</w:t>
      </w:r>
      <w:proofErr w:type="spellStart"/>
      <w:r w:rsidRPr="00BF6D4C">
        <w:rPr>
          <w:bCs/>
          <w:color w:val="000000"/>
        </w:rPr>
        <w:t>Большекиварское</w:t>
      </w:r>
      <w:proofErr w:type="spellEnd"/>
      <w:r w:rsidRPr="00BF6D4C">
        <w:rPr>
          <w:bCs/>
          <w:color w:val="000000"/>
        </w:rPr>
        <w:t>», муниципального образования «</w:t>
      </w:r>
      <w:proofErr w:type="spellStart"/>
      <w:r w:rsidRPr="00BF6D4C">
        <w:rPr>
          <w:bCs/>
          <w:color w:val="000000"/>
        </w:rPr>
        <w:t>Верхнеталицкое</w:t>
      </w:r>
      <w:proofErr w:type="spellEnd"/>
      <w:r w:rsidRPr="00BF6D4C">
        <w:rPr>
          <w:bCs/>
          <w:color w:val="000000"/>
        </w:rPr>
        <w:t>», муниципального образования «</w:t>
      </w:r>
      <w:proofErr w:type="spellStart"/>
      <w:r w:rsidRPr="00BF6D4C">
        <w:rPr>
          <w:bCs/>
          <w:color w:val="000000"/>
        </w:rPr>
        <w:t>Гавриловское</w:t>
      </w:r>
      <w:proofErr w:type="spellEnd"/>
      <w:r w:rsidRPr="00BF6D4C">
        <w:rPr>
          <w:bCs/>
          <w:color w:val="000000"/>
        </w:rPr>
        <w:t>», муниципального образования «Июльское», муниципального образования «Камское», муниципального образования «</w:t>
      </w:r>
      <w:proofErr w:type="spellStart"/>
      <w:r w:rsidRPr="00BF6D4C">
        <w:rPr>
          <w:bCs/>
          <w:color w:val="000000"/>
        </w:rPr>
        <w:t>Кварсинское</w:t>
      </w:r>
      <w:proofErr w:type="spellEnd"/>
      <w:r w:rsidRPr="00BF6D4C">
        <w:rPr>
          <w:bCs/>
          <w:color w:val="000000"/>
        </w:rPr>
        <w:t>», муниципального образования «</w:t>
      </w:r>
      <w:proofErr w:type="spellStart"/>
      <w:r w:rsidRPr="00BF6D4C">
        <w:rPr>
          <w:bCs/>
          <w:color w:val="000000"/>
        </w:rPr>
        <w:t>Кукуевское</w:t>
      </w:r>
      <w:proofErr w:type="spellEnd"/>
      <w:r w:rsidRPr="00BF6D4C">
        <w:rPr>
          <w:bCs/>
          <w:color w:val="000000"/>
        </w:rPr>
        <w:t>», муниципального образования «</w:t>
      </w:r>
      <w:proofErr w:type="spellStart"/>
      <w:r w:rsidRPr="00BF6D4C">
        <w:rPr>
          <w:bCs/>
          <w:color w:val="000000"/>
        </w:rPr>
        <w:t>Нововолковское</w:t>
      </w:r>
      <w:proofErr w:type="spellEnd"/>
      <w:r w:rsidRPr="00BF6D4C">
        <w:rPr>
          <w:bCs/>
          <w:color w:val="000000"/>
        </w:rPr>
        <w:t>», муниципального образования «Первомайское», муниципального образования «</w:t>
      </w:r>
      <w:proofErr w:type="spellStart"/>
      <w:r w:rsidRPr="00BF6D4C">
        <w:rPr>
          <w:bCs/>
          <w:color w:val="000000"/>
        </w:rPr>
        <w:t>Перевозинское</w:t>
      </w:r>
      <w:proofErr w:type="spellEnd"/>
      <w:r w:rsidRPr="00BF6D4C">
        <w:rPr>
          <w:bCs/>
          <w:color w:val="000000"/>
        </w:rPr>
        <w:t xml:space="preserve">», муниципального образования «Светлянское»,  </w:t>
      </w:r>
      <w:r w:rsidRPr="00BF6D4C">
        <w:t>входящих в состав Воткинского  района, не влекущим изменение границ иных муниципальных образований, путем их объединения в  муниципальный округ «Воткинский  район» Удмуртской</w:t>
      </w:r>
      <w:proofErr w:type="gramEnd"/>
      <w:r w:rsidRPr="00BF6D4C">
        <w:t xml:space="preserve"> Республики, назначить по вопросу преобразования  публичные слушания. Публичные слушания по этому вопросу назначены на 20.12.2019г.</w:t>
      </w:r>
    </w:p>
    <w:p w:rsidR="00823558" w:rsidRPr="00BF6D4C" w:rsidRDefault="00823558" w:rsidP="00823558">
      <w:pPr>
        <w:pStyle w:val="ac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BF6D4C">
        <w:rPr>
          <w:color w:val="000000"/>
        </w:rPr>
        <w:t xml:space="preserve">           Решения о назначении  публичных слушаний по обсуждению вопроса о преобразовании муниципальных образований поселений путем объединения и преобразования в муниципальный округ приняты </w:t>
      </w:r>
      <w:r w:rsidR="00D011F4">
        <w:rPr>
          <w:color w:val="000000"/>
        </w:rPr>
        <w:t>С</w:t>
      </w:r>
      <w:r w:rsidRPr="00BF6D4C">
        <w:rPr>
          <w:color w:val="000000"/>
        </w:rPr>
        <w:t>оветами депутатов муниципальных образований поселений Воткинского района.</w:t>
      </w:r>
    </w:p>
    <w:p w:rsidR="00823558" w:rsidRPr="00BF6D4C" w:rsidRDefault="00823558" w:rsidP="00823558">
      <w:pPr>
        <w:jc w:val="both"/>
        <w:rPr>
          <w:lang w:eastAsia="zh-CN"/>
        </w:rPr>
      </w:pPr>
      <w:r w:rsidRPr="00BF6D4C">
        <w:rPr>
          <w:lang w:eastAsia="zh-CN"/>
        </w:rPr>
        <w:t xml:space="preserve">     </w:t>
      </w:r>
      <w:r w:rsidRPr="00BF6D4C">
        <w:rPr>
          <w:lang w:eastAsia="zh-CN"/>
        </w:rPr>
        <w:tab/>
      </w:r>
      <w:r>
        <w:rPr>
          <w:lang w:eastAsia="zh-CN"/>
        </w:rPr>
        <w:t xml:space="preserve">  </w:t>
      </w:r>
      <w:r w:rsidRPr="00BF6D4C">
        <w:rPr>
          <w:lang w:eastAsia="zh-CN"/>
        </w:rPr>
        <w:t xml:space="preserve">Сегодня у нас функционируют органы местного самоуправления сельских поселений (их </w:t>
      </w:r>
      <w:proofErr w:type="gramStart"/>
      <w:r w:rsidRPr="00BF6D4C">
        <w:rPr>
          <w:lang w:eastAsia="zh-CN"/>
        </w:rPr>
        <w:t>в</w:t>
      </w:r>
      <w:proofErr w:type="gramEnd"/>
      <w:r w:rsidRPr="00BF6D4C">
        <w:rPr>
          <w:lang w:eastAsia="zh-CN"/>
        </w:rPr>
        <w:t xml:space="preserve"> </w:t>
      </w:r>
      <w:proofErr w:type="gramStart"/>
      <w:r w:rsidRPr="00BF6D4C">
        <w:rPr>
          <w:lang w:eastAsia="zh-CN"/>
        </w:rPr>
        <w:t>Воткинском</w:t>
      </w:r>
      <w:proofErr w:type="gramEnd"/>
      <w:r w:rsidRPr="00BF6D4C">
        <w:rPr>
          <w:lang w:eastAsia="zh-CN"/>
        </w:rPr>
        <w:t xml:space="preserve">  районе 12) и органы местного самоуправления муниципального района (1).</w:t>
      </w:r>
    </w:p>
    <w:p w:rsidR="00823558" w:rsidRPr="00BF6D4C" w:rsidRDefault="00823558" w:rsidP="00823558">
      <w:pPr>
        <w:jc w:val="both"/>
        <w:rPr>
          <w:lang w:eastAsia="zh-CN"/>
        </w:rPr>
      </w:pPr>
      <w:r w:rsidRPr="00BF6D4C">
        <w:rPr>
          <w:lang w:eastAsia="zh-CN"/>
        </w:rPr>
        <w:tab/>
      </w:r>
      <w:r w:rsidRPr="00BF6D4C">
        <w:rPr>
          <w:color w:val="000000"/>
        </w:rPr>
        <w:t xml:space="preserve">  Новая система объединения всех сельских поселений района заключается в следующем: в районе останется только одна администрация и один совет депутатов, в сельских поселениях, не будет администраций и представительного органа.</w:t>
      </w:r>
      <w:r w:rsidRPr="00BF6D4C">
        <w:rPr>
          <w:lang w:eastAsia="zh-CN"/>
        </w:rPr>
        <w:t xml:space="preserve"> Там, где сегодня работают администрации сельских поселений, в случае объединения, будут работать территориальные органы администрации муниципального округа. </w:t>
      </w:r>
    </w:p>
    <w:p w:rsidR="00823558" w:rsidRPr="00BF6D4C" w:rsidRDefault="00823558" w:rsidP="00823558">
      <w:pPr>
        <w:pStyle w:val="ac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BF6D4C">
        <w:rPr>
          <w:color w:val="000000"/>
        </w:rPr>
        <w:t xml:space="preserve">               Полное название муниципального образования будет муниципальный округ «Воткинский район» Удмуртской </w:t>
      </w:r>
      <w:r w:rsidR="006F1155">
        <w:rPr>
          <w:color w:val="000000"/>
        </w:rPr>
        <w:t>Р</w:t>
      </w:r>
      <w:r w:rsidRPr="00BF6D4C">
        <w:rPr>
          <w:color w:val="000000"/>
        </w:rPr>
        <w:t>еспублики.</w:t>
      </w:r>
    </w:p>
    <w:p w:rsidR="00823558" w:rsidRPr="00BF6D4C" w:rsidRDefault="00823558" w:rsidP="00823558">
      <w:pPr>
        <w:jc w:val="both"/>
      </w:pPr>
      <w:r>
        <w:t xml:space="preserve">              Объединение поселений преследуе</w:t>
      </w:r>
      <w:r w:rsidRPr="00BF6D4C">
        <w:t xml:space="preserve">т цель повышения эффективности решения актуальных вопросов местного значения, мобилизации кадровых ресурсов, сокращения сроков подготовки и принятия управленческих решений, обеспечения оперативности реакции власти на жизненные потребности населения. Образование муниципального  округа повлечет за собой формирование единого бюджета. </w:t>
      </w:r>
      <w:proofErr w:type="gramStart"/>
      <w:r w:rsidRPr="00BF6D4C">
        <w:t>Объединенные средства можно будет направлять на решение не только острых проблем и первоочередных задач, но и на реализацию комплексных долгосрочных программ и планов (в том числе на условиях софинансирования из республиканского и федерального бюджетов), требующих бо</w:t>
      </w:r>
      <w:r>
        <w:t>льших финансовых ресурсов, а также возможность участия некоторых территории в федеральных программах (формирование комфортной городской среды и иных, под условия участия в которых ранее некоторые</w:t>
      </w:r>
      <w:proofErr w:type="gramEnd"/>
      <w:r>
        <w:t xml:space="preserve"> муниципальные образования поселения не могли попасть по определенным критериям).</w:t>
      </w:r>
      <w:r w:rsidRPr="00BF6D4C">
        <w:t xml:space="preserve"> Образование муниципального  округа позволит создать благоприятные условия для привлечения инвестиций в экономику единой территории. Создание муниципального  округа сохранит все льготы для жителей сельских территорий (сельских населенных пунктов).</w:t>
      </w:r>
    </w:p>
    <w:p w:rsidR="00823558" w:rsidRPr="00BF6D4C" w:rsidRDefault="00823558" w:rsidP="00823558">
      <w:pPr>
        <w:suppressAutoHyphens w:val="0"/>
        <w:ind w:firstLine="708"/>
        <w:jc w:val="both"/>
        <w:rPr>
          <w:lang w:eastAsia="zh-CN"/>
        </w:rPr>
      </w:pPr>
      <w:r w:rsidRPr="00BF6D4C">
        <w:t xml:space="preserve">Исполнительная и распорядительная функции при объединении осуществляться единой администрацией, система управления станет одноуровневой и понятной для населения, будут </w:t>
      </w:r>
      <w:r w:rsidRPr="00BF6D4C">
        <w:lastRenderedPageBreak/>
        <w:t>исключены дублирующие функции администрации района и поселений, сократится время для принятия важных оперативных решений</w:t>
      </w:r>
      <w:r w:rsidRPr="00BF6D4C">
        <w:rPr>
          <w:color w:val="666666"/>
        </w:rPr>
        <w:t xml:space="preserve">. </w:t>
      </w:r>
      <w:r w:rsidRPr="00BF6D4C">
        <w:t>После создания муниципального  округа управленческие процедуры значительно упростятся, в каждом поселении будут сфор</w:t>
      </w:r>
      <w:r>
        <w:t>мированы территориальные отделы.</w:t>
      </w:r>
      <w:r w:rsidR="006F1155">
        <w:rPr>
          <w:lang w:eastAsia="zh-CN"/>
        </w:rPr>
        <w:t xml:space="preserve"> </w:t>
      </w:r>
      <w:r w:rsidRPr="00BF6D4C">
        <w:rPr>
          <w:lang w:eastAsia="zh-CN"/>
        </w:rPr>
        <w:t>Вместе с тем, процесс оптимизации управления не должен привести к отдалению местной власти от жителей — основная часть сотрудников на местах останется. Основная задача — это не допустить ухудшения условий предоставления муниципальных услуг для жителей, особенно сельских населенных пунктов.</w:t>
      </w:r>
    </w:p>
    <w:p w:rsidR="00823558" w:rsidRPr="00BF6D4C" w:rsidRDefault="00823558" w:rsidP="00823558">
      <w:pPr>
        <w:jc w:val="both"/>
        <w:rPr>
          <w:lang w:eastAsia="zh-CN"/>
        </w:rPr>
      </w:pPr>
      <w:r>
        <w:rPr>
          <w:lang w:eastAsia="zh-CN"/>
        </w:rPr>
        <w:t xml:space="preserve">             </w:t>
      </w:r>
      <w:r w:rsidRPr="00BF6D4C">
        <w:rPr>
          <w:lang w:eastAsia="zh-CN"/>
        </w:rPr>
        <w:t xml:space="preserve">Укрупнение муниципалитета не потребует внесения изменений в документы граждан и юридических лиц (регистрация по месту жительства, учредительные документы, документы на право собственности). Сохраняются все льготы для сельских жителей. </w:t>
      </w:r>
    </w:p>
    <w:p w:rsidR="00823558" w:rsidRPr="00BF6D4C" w:rsidRDefault="00823558" w:rsidP="00823558">
      <w:pPr>
        <w:jc w:val="both"/>
        <w:rPr>
          <w:lang w:eastAsia="zh-CN"/>
        </w:rPr>
      </w:pPr>
      <w:r>
        <w:rPr>
          <w:lang w:eastAsia="zh-CN"/>
        </w:rPr>
        <w:t xml:space="preserve">     </w:t>
      </w:r>
      <w:r w:rsidR="0094307A">
        <w:rPr>
          <w:lang w:eastAsia="zh-CN"/>
        </w:rPr>
        <w:t xml:space="preserve"> </w:t>
      </w:r>
      <w:r>
        <w:rPr>
          <w:lang w:eastAsia="zh-CN"/>
        </w:rPr>
        <w:t xml:space="preserve">  </w:t>
      </w:r>
      <w:r w:rsidRPr="00BF6D4C">
        <w:rPr>
          <w:lang w:eastAsia="zh-CN"/>
        </w:rPr>
        <w:t>Процесс объединения занимает значительное время. Из органов местного самоуправления первым начинает работать совет депутатов муниципального округа, дата выборов в него самая ранняя может быть — это сентябрь 2020 года. До этой даты все администрации поселений, представительные органы и главы муниципальных образований продолжают работать в прежнем режиме. Сроки полномочий депутатского корпуса района и поселений, при объединении, в соответствии с федеральным законом и уставами муниципальных образований могут быть прекращены досрочно на 1 год ранее.</w:t>
      </w:r>
    </w:p>
    <w:p w:rsidR="00823558" w:rsidRPr="00BF6D4C" w:rsidRDefault="00823558" w:rsidP="00823558">
      <w:pPr>
        <w:ind w:firstLine="708"/>
        <w:jc w:val="both"/>
      </w:pPr>
      <w:r w:rsidRPr="00BF6D4C">
        <w:t xml:space="preserve">Воткинский  район всегда был одним из лидеров в Удмуртской </w:t>
      </w:r>
      <w:r w:rsidR="006F1155">
        <w:t>Р</w:t>
      </w:r>
      <w:r w:rsidRPr="00BF6D4C">
        <w:t xml:space="preserve">еспублике и  после объединения территорий поселений в муниципальный  округ лишь преумножит свои лидерские позиции. </w:t>
      </w:r>
    </w:p>
    <w:p w:rsidR="00823558" w:rsidRPr="00BF6D4C" w:rsidRDefault="00823558" w:rsidP="00823558">
      <w:pPr>
        <w:pStyle w:val="ac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C8165B" w:rsidRDefault="00712152" w:rsidP="00712152">
      <w:pPr>
        <w:ind w:firstLine="709"/>
        <w:jc w:val="both"/>
      </w:pPr>
      <w:r w:rsidRPr="00D011F4">
        <w:rPr>
          <w:b/>
        </w:rPr>
        <w:t>Председательствующий</w:t>
      </w:r>
      <w:r w:rsidRPr="00285050">
        <w:t xml:space="preserve"> </w:t>
      </w:r>
      <w:r w:rsidR="00C8165B" w:rsidRPr="00285050">
        <w:t>предложил</w:t>
      </w:r>
      <w:r w:rsidR="00D011F4">
        <w:t>а</w:t>
      </w:r>
      <w:r w:rsidR="00C8165B" w:rsidRPr="00285050">
        <w:t xml:space="preserve"> участникам публичных слушаний, а также приглашенным лицам высказать свои предложения, замечания, задать вопросы по вопросу, вынесенному на публичные слушания.</w:t>
      </w:r>
    </w:p>
    <w:p w:rsidR="009460A5" w:rsidRPr="00285050" w:rsidRDefault="009460A5" w:rsidP="00712152">
      <w:pPr>
        <w:ind w:firstLine="709"/>
        <w:jc w:val="both"/>
      </w:pPr>
    </w:p>
    <w:p w:rsidR="00C73140" w:rsidRPr="00285050" w:rsidRDefault="00D011F4" w:rsidP="00D011F4">
      <w:pPr>
        <w:jc w:val="both"/>
      </w:pPr>
      <w:r w:rsidRPr="00D011F4">
        <w:rPr>
          <w:b/>
        </w:rPr>
        <w:t>ВЫСТУПИЛИ</w:t>
      </w:r>
      <w:r w:rsidR="00C73140" w:rsidRPr="00285050">
        <w:t>:</w:t>
      </w:r>
    </w:p>
    <w:p w:rsidR="00A60A10" w:rsidRPr="00285050" w:rsidRDefault="00D75B24" w:rsidP="00A60A10">
      <w:pPr>
        <w:ind w:firstLine="709"/>
        <w:jc w:val="both"/>
      </w:pPr>
      <w:r w:rsidRPr="00285050">
        <w:t>1.</w:t>
      </w:r>
      <w:r w:rsidR="00D011F4">
        <w:t xml:space="preserve"> Агеева Надежда Константиновна – предложила одобрить проект </w:t>
      </w:r>
      <w:r w:rsidR="00A60A10" w:rsidRPr="00285050">
        <w:t>решение о согласии на преобразование поселений, входящих в состав Воткинского  района Удмуртской республики, путем</w:t>
      </w:r>
      <w:r w:rsidR="00A60A10">
        <w:t xml:space="preserve"> их</w:t>
      </w:r>
      <w:r w:rsidR="00A60A10" w:rsidRPr="00285050">
        <w:t xml:space="preserve"> объединения в муниципальный округ «Воткинский район» Удмуртской Республики.</w:t>
      </w:r>
    </w:p>
    <w:p w:rsidR="00CB2B1E" w:rsidRPr="00285050" w:rsidRDefault="00CB2B1E" w:rsidP="00010B62">
      <w:pPr>
        <w:ind w:firstLine="709"/>
        <w:jc w:val="both"/>
      </w:pPr>
    </w:p>
    <w:p w:rsidR="00B17499" w:rsidRPr="00285050" w:rsidRDefault="00B17499" w:rsidP="00B17499">
      <w:pPr>
        <w:ind w:firstLine="708"/>
        <w:jc w:val="both"/>
      </w:pPr>
      <w:r w:rsidRPr="00A60A10">
        <w:rPr>
          <w:b/>
        </w:rPr>
        <w:t>Председательствующий</w:t>
      </w:r>
      <w:r w:rsidRPr="00285050">
        <w:t xml:space="preserve"> </w:t>
      </w:r>
      <w:r w:rsidR="00BF127F">
        <w:t>Вострокнутова З.А.</w:t>
      </w:r>
      <w:r w:rsidR="00C8165B" w:rsidRPr="00285050">
        <w:t xml:space="preserve"> </w:t>
      </w:r>
      <w:r w:rsidRPr="00285050">
        <w:t xml:space="preserve"> сообщил</w:t>
      </w:r>
      <w:r w:rsidR="00BF127F">
        <w:t>а</w:t>
      </w:r>
      <w:r w:rsidRPr="00285050">
        <w:t xml:space="preserve">, что по </w:t>
      </w:r>
      <w:r w:rsidR="00C8165B" w:rsidRPr="00285050">
        <w:t xml:space="preserve">вопросу публичных слушаний </w:t>
      </w:r>
      <w:r w:rsidRPr="00285050">
        <w:t xml:space="preserve"> был установлен  срок подачи предложений, замечаний и отзывов </w:t>
      </w:r>
      <w:r w:rsidRPr="00285050">
        <w:rPr>
          <w:bCs/>
        </w:rPr>
        <w:t xml:space="preserve"> с </w:t>
      </w:r>
      <w:r w:rsidRPr="00285050">
        <w:t>«</w:t>
      </w:r>
      <w:r w:rsidR="006F1155">
        <w:t>22</w:t>
      </w:r>
      <w:r w:rsidRPr="00285050">
        <w:t xml:space="preserve">» </w:t>
      </w:r>
      <w:r w:rsidR="006F1155">
        <w:t xml:space="preserve">ноября </w:t>
      </w:r>
      <w:r w:rsidR="00C8165B" w:rsidRPr="00285050">
        <w:t xml:space="preserve">2019 </w:t>
      </w:r>
      <w:r w:rsidRPr="00285050">
        <w:t xml:space="preserve"> года по «</w:t>
      </w:r>
      <w:r w:rsidR="006F1155">
        <w:t>23</w:t>
      </w:r>
      <w:r w:rsidRPr="00285050">
        <w:t>»</w:t>
      </w:r>
      <w:r w:rsidR="006F1155">
        <w:t xml:space="preserve"> декабря </w:t>
      </w:r>
      <w:r w:rsidR="00C8165B" w:rsidRPr="00285050">
        <w:t>2019</w:t>
      </w:r>
      <w:r w:rsidRPr="00285050">
        <w:t xml:space="preserve"> года</w:t>
      </w:r>
      <w:r w:rsidRPr="00285050">
        <w:rPr>
          <w:bCs/>
        </w:rPr>
        <w:t xml:space="preserve">.  </w:t>
      </w:r>
      <w:r w:rsidRPr="00285050">
        <w:t>Со дня обнародования данного проекта решения до дня публичных слушаний предложений, замечаний от жителей поселения не поступило.</w:t>
      </w:r>
    </w:p>
    <w:p w:rsidR="00010B62" w:rsidRPr="00285050" w:rsidRDefault="00010B62" w:rsidP="00010B62">
      <w:pPr>
        <w:ind w:firstLine="709"/>
        <w:jc w:val="both"/>
      </w:pPr>
    </w:p>
    <w:p w:rsidR="00CF231C" w:rsidRDefault="00C8165B" w:rsidP="00DB25EB">
      <w:pPr>
        <w:ind w:firstLine="709"/>
        <w:jc w:val="both"/>
      </w:pPr>
      <w:r w:rsidRPr="00BF127F">
        <w:rPr>
          <w:b/>
        </w:rPr>
        <w:t>Председательствующий</w:t>
      </w:r>
      <w:r w:rsidRPr="00285050">
        <w:t xml:space="preserve"> указал</w:t>
      </w:r>
      <w:r w:rsidR="00BF127F">
        <w:t>а</w:t>
      </w:r>
      <w:r w:rsidRPr="00285050">
        <w:t xml:space="preserve">, что в соответствии с пунктом </w:t>
      </w:r>
      <w:r w:rsidR="008C584E">
        <w:t>31</w:t>
      </w:r>
      <w:r w:rsidR="00CF231C">
        <w:t xml:space="preserve"> </w:t>
      </w:r>
      <w:r w:rsidRPr="00285050">
        <w:t xml:space="preserve">Положения по результатам публичных слушаний открытым голосованием принимается </w:t>
      </w:r>
      <w:r w:rsidR="00CF231C">
        <w:t>решение</w:t>
      </w:r>
      <w:r w:rsidRPr="00285050">
        <w:t>.</w:t>
      </w:r>
    </w:p>
    <w:p w:rsidR="00C8165B" w:rsidRPr="00285050" w:rsidRDefault="00C8165B" w:rsidP="00DB25EB">
      <w:pPr>
        <w:ind w:firstLine="709"/>
        <w:jc w:val="both"/>
      </w:pPr>
      <w:proofErr w:type="gramStart"/>
      <w:r w:rsidRPr="00285050">
        <w:t>Предложил</w:t>
      </w:r>
      <w:r w:rsidR="00BF127F">
        <w:t>а</w:t>
      </w:r>
      <w:r w:rsidRPr="00285050">
        <w:t xml:space="preserve"> участникам публичных слушаний перейти к голосованию по вопросу: преобразование </w:t>
      </w:r>
      <w:r w:rsidRPr="00285050">
        <w:rPr>
          <w:bCs/>
          <w:color w:val="000000"/>
        </w:rPr>
        <w:t>муниципального образования «</w:t>
      </w:r>
      <w:proofErr w:type="spellStart"/>
      <w:r w:rsidRPr="00285050">
        <w:rPr>
          <w:bCs/>
          <w:color w:val="000000"/>
        </w:rPr>
        <w:t>Болгуринское</w:t>
      </w:r>
      <w:proofErr w:type="spellEnd"/>
      <w:r w:rsidRPr="00285050">
        <w:rPr>
          <w:bCs/>
          <w:color w:val="000000"/>
        </w:rPr>
        <w:t>», муниципального образования «</w:t>
      </w:r>
      <w:proofErr w:type="spellStart"/>
      <w:r w:rsidRPr="00285050">
        <w:rPr>
          <w:bCs/>
          <w:color w:val="000000"/>
        </w:rPr>
        <w:t>Большекиварское</w:t>
      </w:r>
      <w:proofErr w:type="spellEnd"/>
      <w:r w:rsidRPr="00285050">
        <w:rPr>
          <w:bCs/>
          <w:color w:val="000000"/>
        </w:rPr>
        <w:t>», муниципального образования «</w:t>
      </w:r>
      <w:proofErr w:type="spellStart"/>
      <w:r w:rsidRPr="00285050">
        <w:rPr>
          <w:bCs/>
          <w:color w:val="000000"/>
        </w:rPr>
        <w:t>Верхнеталицкое</w:t>
      </w:r>
      <w:proofErr w:type="spellEnd"/>
      <w:r w:rsidRPr="00285050">
        <w:rPr>
          <w:bCs/>
          <w:color w:val="000000"/>
        </w:rPr>
        <w:t>», муниципального образования «</w:t>
      </w:r>
      <w:proofErr w:type="spellStart"/>
      <w:r w:rsidRPr="00285050">
        <w:rPr>
          <w:bCs/>
          <w:color w:val="000000"/>
        </w:rPr>
        <w:t>Гавриловское</w:t>
      </w:r>
      <w:proofErr w:type="spellEnd"/>
      <w:r w:rsidRPr="00285050">
        <w:rPr>
          <w:bCs/>
          <w:color w:val="000000"/>
        </w:rPr>
        <w:t>», муниципального образования «Июльское», муниципального образования «Камское», муниципального образования «</w:t>
      </w:r>
      <w:proofErr w:type="spellStart"/>
      <w:r w:rsidRPr="00285050">
        <w:rPr>
          <w:bCs/>
          <w:color w:val="000000"/>
        </w:rPr>
        <w:t>Кварсинское</w:t>
      </w:r>
      <w:proofErr w:type="spellEnd"/>
      <w:r w:rsidRPr="00285050">
        <w:rPr>
          <w:bCs/>
          <w:color w:val="000000"/>
        </w:rPr>
        <w:t>», муниципального образования «</w:t>
      </w:r>
      <w:proofErr w:type="spellStart"/>
      <w:r w:rsidRPr="00285050">
        <w:rPr>
          <w:bCs/>
          <w:color w:val="000000"/>
        </w:rPr>
        <w:t>Кукуевское</w:t>
      </w:r>
      <w:proofErr w:type="spellEnd"/>
      <w:r w:rsidRPr="00285050">
        <w:rPr>
          <w:bCs/>
          <w:color w:val="000000"/>
        </w:rPr>
        <w:t>», муниципального образования «</w:t>
      </w:r>
      <w:proofErr w:type="spellStart"/>
      <w:r w:rsidRPr="00285050">
        <w:rPr>
          <w:bCs/>
          <w:color w:val="000000"/>
        </w:rPr>
        <w:t>Нововолковское</w:t>
      </w:r>
      <w:proofErr w:type="spellEnd"/>
      <w:r w:rsidRPr="00285050">
        <w:rPr>
          <w:bCs/>
          <w:color w:val="000000"/>
        </w:rPr>
        <w:t>», муниципального образования «Первомайское», муниципального образования «</w:t>
      </w:r>
      <w:proofErr w:type="spellStart"/>
      <w:r w:rsidRPr="00285050">
        <w:rPr>
          <w:bCs/>
          <w:color w:val="000000"/>
        </w:rPr>
        <w:t>Перевозинское</w:t>
      </w:r>
      <w:proofErr w:type="spellEnd"/>
      <w:r w:rsidRPr="00285050">
        <w:rPr>
          <w:bCs/>
          <w:color w:val="000000"/>
        </w:rPr>
        <w:t>», муниципального образования «Светлянское»</w:t>
      </w:r>
      <w:r w:rsidRPr="00285050">
        <w:t>, входящих в состав Воткинского района Удмуртской республики, путем их объединения в  муниципальный округ «Воткинский</w:t>
      </w:r>
      <w:proofErr w:type="gramEnd"/>
      <w:r w:rsidRPr="00285050">
        <w:t xml:space="preserve"> район» Удмуртской Республики </w:t>
      </w:r>
    </w:p>
    <w:p w:rsidR="008C584E" w:rsidRDefault="00E10255" w:rsidP="00E10255">
      <w:r w:rsidRPr="00285050">
        <w:t xml:space="preserve">            </w:t>
      </w:r>
    </w:p>
    <w:p w:rsidR="00E10255" w:rsidRPr="00285050" w:rsidRDefault="00E10255" w:rsidP="008C584E">
      <w:pPr>
        <w:ind w:firstLine="709"/>
      </w:pPr>
      <w:r w:rsidRPr="00285050">
        <w:t>Результаты голосования на публичных слушаниях:</w:t>
      </w:r>
    </w:p>
    <w:p w:rsidR="00E10255" w:rsidRPr="00285050" w:rsidRDefault="00E10255" w:rsidP="00E10255">
      <w:r w:rsidRPr="00285050">
        <w:t xml:space="preserve"> «за» - _</w:t>
      </w:r>
      <w:r w:rsidR="00BF127F" w:rsidRPr="00BF127F">
        <w:rPr>
          <w:u w:val="single"/>
        </w:rPr>
        <w:t>16</w:t>
      </w:r>
      <w:r w:rsidRPr="00285050">
        <w:t>____</w:t>
      </w:r>
    </w:p>
    <w:p w:rsidR="00E10255" w:rsidRPr="00285050" w:rsidRDefault="00E10255" w:rsidP="00E10255">
      <w:r w:rsidRPr="00285050">
        <w:t xml:space="preserve"> «против» - __</w:t>
      </w:r>
      <w:r w:rsidR="00BF127F">
        <w:rPr>
          <w:u w:val="single"/>
        </w:rPr>
        <w:t>0</w:t>
      </w:r>
      <w:r w:rsidRPr="00285050">
        <w:t>___</w:t>
      </w:r>
    </w:p>
    <w:p w:rsidR="00E10255" w:rsidRPr="00285050" w:rsidRDefault="00E10255" w:rsidP="00E10255">
      <w:r w:rsidRPr="00285050">
        <w:t xml:space="preserve"> «воздержались» - __</w:t>
      </w:r>
      <w:r w:rsidR="00BF127F">
        <w:rPr>
          <w:u w:val="single"/>
        </w:rPr>
        <w:t>0</w:t>
      </w:r>
      <w:r w:rsidRPr="00285050">
        <w:t>__</w:t>
      </w:r>
    </w:p>
    <w:p w:rsidR="00C8165B" w:rsidRPr="00BF127F" w:rsidRDefault="00C8165B" w:rsidP="00836BC7">
      <w:pPr>
        <w:ind w:firstLine="709"/>
        <w:jc w:val="both"/>
        <w:rPr>
          <w:b/>
        </w:rPr>
      </w:pPr>
      <w:bookmarkStart w:id="0" w:name="_GoBack"/>
      <w:r w:rsidRPr="00BF127F">
        <w:rPr>
          <w:b/>
        </w:rPr>
        <w:lastRenderedPageBreak/>
        <w:t xml:space="preserve">Результаты публичных слушаний: </w:t>
      </w:r>
    </w:p>
    <w:bookmarkEnd w:id="0"/>
    <w:p w:rsidR="00C8165B" w:rsidRPr="00285050" w:rsidRDefault="00C8165B" w:rsidP="00836BC7">
      <w:pPr>
        <w:ind w:firstLine="709"/>
        <w:jc w:val="both"/>
      </w:pPr>
      <w:r w:rsidRPr="00285050">
        <w:t xml:space="preserve">1. </w:t>
      </w:r>
      <w:proofErr w:type="gramStart"/>
      <w:r w:rsidRPr="00285050">
        <w:t xml:space="preserve">Публичные слушания по вопросу преобразования поселений, входящих в состав территории Воткинского  района Удмуртской республики, путем объединения  </w:t>
      </w:r>
      <w:r w:rsidRPr="00285050">
        <w:rPr>
          <w:bCs/>
          <w:color w:val="000000"/>
        </w:rPr>
        <w:t>муниципального образования «</w:t>
      </w:r>
      <w:proofErr w:type="spellStart"/>
      <w:r w:rsidRPr="00285050">
        <w:rPr>
          <w:bCs/>
          <w:color w:val="000000"/>
        </w:rPr>
        <w:t>Болгуринское</w:t>
      </w:r>
      <w:proofErr w:type="spellEnd"/>
      <w:r w:rsidRPr="00285050">
        <w:rPr>
          <w:bCs/>
          <w:color w:val="000000"/>
        </w:rPr>
        <w:t>», муниципального образования «</w:t>
      </w:r>
      <w:proofErr w:type="spellStart"/>
      <w:r w:rsidRPr="00285050">
        <w:rPr>
          <w:bCs/>
          <w:color w:val="000000"/>
        </w:rPr>
        <w:t>Большекиварское</w:t>
      </w:r>
      <w:proofErr w:type="spellEnd"/>
      <w:r w:rsidRPr="00285050">
        <w:rPr>
          <w:bCs/>
          <w:color w:val="000000"/>
        </w:rPr>
        <w:t>», муниципального образования «</w:t>
      </w:r>
      <w:proofErr w:type="spellStart"/>
      <w:r w:rsidRPr="00285050">
        <w:rPr>
          <w:bCs/>
          <w:color w:val="000000"/>
        </w:rPr>
        <w:t>Верхнеталицкое</w:t>
      </w:r>
      <w:proofErr w:type="spellEnd"/>
      <w:r w:rsidRPr="00285050">
        <w:rPr>
          <w:bCs/>
          <w:color w:val="000000"/>
        </w:rPr>
        <w:t>», муниципального образования «</w:t>
      </w:r>
      <w:proofErr w:type="spellStart"/>
      <w:r w:rsidRPr="00285050">
        <w:rPr>
          <w:bCs/>
          <w:color w:val="000000"/>
        </w:rPr>
        <w:t>Гавриловское</w:t>
      </w:r>
      <w:proofErr w:type="spellEnd"/>
      <w:r w:rsidRPr="00285050">
        <w:rPr>
          <w:bCs/>
          <w:color w:val="000000"/>
        </w:rPr>
        <w:t>», муниципального образования «Июльское», муниципального образования «Камское», муниципального образования «</w:t>
      </w:r>
      <w:proofErr w:type="spellStart"/>
      <w:r w:rsidRPr="00285050">
        <w:rPr>
          <w:bCs/>
          <w:color w:val="000000"/>
        </w:rPr>
        <w:t>Кварсинское</w:t>
      </w:r>
      <w:proofErr w:type="spellEnd"/>
      <w:r w:rsidRPr="00285050">
        <w:rPr>
          <w:bCs/>
          <w:color w:val="000000"/>
        </w:rPr>
        <w:t>», муниципального образования «</w:t>
      </w:r>
      <w:proofErr w:type="spellStart"/>
      <w:r w:rsidRPr="00285050">
        <w:rPr>
          <w:bCs/>
          <w:color w:val="000000"/>
        </w:rPr>
        <w:t>Кукуевское</w:t>
      </w:r>
      <w:proofErr w:type="spellEnd"/>
      <w:r w:rsidRPr="00285050">
        <w:rPr>
          <w:bCs/>
          <w:color w:val="000000"/>
        </w:rPr>
        <w:t>», муниципального образования «</w:t>
      </w:r>
      <w:proofErr w:type="spellStart"/>
      <w:r w:rsidRPr="00285050">
        <w:rPr>
          <w:bCs/>
          <w:color w:val="000000"/>
        </w:rPr>
        <w:t>Нововолковское</w:t>
      </w:r>
      <w:proofErr w:type="spellEnd"/>
      <w:r w:rsidRPr="00285050">
        <w:rPr>
          <w:bCs/>
          <w:color w:val="000000"/>
        </w:rPr>
        <w:t>», муниципального образования «Первомайское», муниципального образования «</w:t>
      </w:r>
      <w:proofErr w:type="spellStart"/>
      <w:r w:rsidRPr="00285050">
        <w:rPr>
          <w:bCs/>
          <w:color w:val="000000"/>
        </w:rPr>
        <w:t>Перевозинское</w:t>
      </w:r>
      <w:proofErr w:type="spellEnd"/>
      <w:r w:rsidRPr="00285050">
        <w:rPr>
          <w:bCs/>
          <w:color w:val="000000"/>
        </w:rPr>
        <w:t>», муниципального образования «Светлянское»</w:t>
      </w:r>
      <w:r w:rsidRPr="00285050">
        <w:t>, в  муниципальный округ «Воткинский район» Удмуртской Республики считать</w:t>
      </w:r>
      <w:proofErr w:type="gramEnd"/>
      <w:r w:rsidRPr="00285050">
        <w:t xml:space="preserve"> состоявшимися.</w:t>
      </w:r>
    </w:p>
    <w:p w:rsidR="00C8165B" w:rsidRPr="00285050" w:rsidRDefault="00C8165B" w:rsidP="00836BC7">
      <w:pPr>
        <w:ind w:firstLine="709"/>
        <w:jc w:val="both"/>
      </w:pPr>
      <w:r w:rsidRPr="00285050">
        <w:t xml:space="preserve"> 2. </w:t>
      </w:r>
      <w:proofErr w:type="gramStart"/>
      <w:r w:rsidRPr="00285050">
        <w:t xml:space="preserve">Поддержать инициативу Совета депутатов муниципального образования «Воткинский район» и выразить согласие на преобразование поселений, входящих в состав Воткинского  района Удмуртской </w:t>
      </w:r>
      <w:r w:rsidR="008C584E">
        <w:t>Р</w:t>
      </w:r>
      <w:r w:rsidRPr="00285050">
        <w:t xml:space="preserve">еспублики, путем объединения </w:t>
      </w:r>
      <w:r w:rsidRPr="00285050">
        <w:rPr>
          <w:bCs/>
          <w:color w:val="000000"/>
        </w:rPr>
        <w:t>муниципального образования «</w:t>
      </w:r>
      <w:proofErr w:type="spellStart"/>
      <w:r w:rsidRPr="00285050">
        <w:rPr>
          <w:bCs/>
          <w:color w:val="000000"/>
        </w:rPr>
        <w:t>Болгуринское</w:t>
      </w:r>
      <w:proofErr w:type="spellEnd"/>
      <w:r w:rsidRPr="00285050">
        <w:rPr>
          <w:bCs/>
          <w:color w:val="000000"/>
        </w:rPr>
        <w:t>», муниципального образования «</w:t>
      </w:r>
      <w:proofErr w:type="spellStart"/>
      <w:r w:rsidRPr="00285050">
        <w:rPr>
          <w:bCs/>
          <w:color w:val="000000"/>
        </w:rPr>
        <w:t>Большекиварское</w:t>
      </w:r>
      <w:proofErr w:type="spellEnd"/>
      <w:r w:rsidRPr="00285050">
        <w:rPr>
          <w:bCs/>
          <w:color w:val="000000"/>
        </w:rPr>
        <w:t>», муниципального образования «</w:t>
      </w:r>
      <w:proofErr w:type="spellStart"/>
      <w:r w:rsidRPr="00285050">
        <w:rPr>
          <w:bCs/>
          <w:color w:val="000000"/>
        </w:rPr>
        <w:t>Верхнеталицкое</w:t>
      </w:r>
      <w:proofErr w:type="spellEnd"/>
      <w:r w:rsidRPr="00285050">
        <w:rPr>
          <w:bCs/>
          <w:color w:val="000000"/>
        </w:rPr>
        <w:t>», муниципального образования «</w:t>
      </w:r>
      <w:proofErr w:type="spellStart"/>
      <w:r w:rsidRPr="00285050">
        <w:rPr>
          <w:bCs/>
          <w:color w:val="000000"/>
        </w:rPr>
        <w:t>Гавриловское</w:t>
      </w:r>
      <w:proofErr w:type="spellEnd"/>
      <w:r w:rsidRPr="00285050">
        <w:rPr>
          <w:bCs/>
          <w:color w:val="000000"/>
        </w:rPr>
        <w:t>», муниципального образования «Июльское», муниципального образования «Камское», муниципального образования «</w:t>
      </w:r>
      <w:proofErr w:type="spellStart"/>
      <w:r w:rsidRPr="00285050">
        <w:rPr>
          <w:bCs/>
          <w:color w:val="000000"/>
        </w:rPr>
        <w:t>Кварсинское</w:t>
      </w:r>
      <w:proofErr w:type="spellEnd"/>
      <w:r w:rsidRPr="00285050">
        <w:rPr>
          <w:bCs/>
          <w:color w:val="000000"/>
        </w:rPr>
        <w:t>», муниципального образования «</w:t>
      </w:r>
      <w:proofErr w:type="spellStart"/>
      <w:r w:rsidRPr="00285050">
        <w:rPr>
          <w:bCs/>
          <w:color w:val="000000"/>
        </w:rPr>
        <w:t>Кукуевское</w:t>
      </w:r>
      <w:proofErr w:type="spellEnd"/>
      <w:r w:rsidRPr="00285050">
        <w:rPr>
          <w:bCs/>
          <w:color w:val="000000"/>
        </w:rPr>
        <w:t>», муниципального образования «</w:t>
      </w:r>
      <w:proofErr w:type="spellStart"/>
      <w:r w:rsidRPr="00285050">
        <w:rPr>
          <w:bCs/>
          <w:color w:val="000000"/>
        </w:rPr>
        <w:t>Нововолковское</w:t>
      </w:r>
      <w:proofErr w:type="spellEnd"/>
      <w:r w:rsidRPr="00285050">
        <w:rPr>
          <w:bCs/>
          <w:color w:val="000000"/>
        </w:rPr>
        <w:t>», муниципального образования «Первомайское», муниципального образования «</w:t>
      </w:r>
      <w:proofErr w:type="spellStart"/>
      <w:r w:rsidRPr="00285050">
        <w:rPr>
          <w:bCs/>
          <w:color w:val="000000"/>
        </w:rPr>
        <w:t>Перевозинское</w:t>
      </w:r>
      <w:proofErr w:type="spellEnd"/>
      <w:r w:rsidRPr="00285050">
        <w:rPr>
          <w:bCs/>
          <w:color w:val="000000"/>
        </w:rPr>
        <w:t>», муниципального образования «Светлянское»</w:t>
      </w:r>
      <w:r w:rsidRPr="00285050">
        <w:t>, в</w:t>
      </w:r>
      <w:proofErr w:type="gramEnd"/>
      <w:r w:rsidRPr="00285050">
        <w:t xml:space="preserve"> муниципальный округ «Воткинский район» Удмуртской Республики.</w:t>
      </w:r>
    </w:p>
    <w:p w:rsidR="00C8165B" w:rsidRPr="00285050" w:rsidRDefault="00C8165B" w:rsidP="00836BC7">
      <w:pPr>
        <w:ind w:firstLine="709"/>
        <w:jc w:val="both"/>
      </w:pPr>
      <w:r w:rsidRPr="00285050">
        <w:t xml:space="preserve"> 3. </w:t>
      </w:r>
      <w:proofErr w:type="gramStart"/>
      <w:r w:rsidRPr="00285050">
        <w:t xml:space="preserve">Рекомендовать Совету депутатов </w:t>
      </w:r>
      <w:r w:rsidR="00D72F1E" w:rsidRPr="00285050">
        <w:t>«</w:t>
      </w:r>
      <w:r w:rsidR="00D72F1E">
        <w:t>Светлянское</w:t>
      </w:r>
      <w:r w:rsidR="00D72F1E" w:rsidRPr="00285050">
        <w:t>»</w:t>
      </w:r>
      <w:r w:rsidRPr="00285050">
        <w:t xml:space="preserve"> принять решение о согласии на преобразование поселений, входящих в состав Воткинского  района Удмуртской республики, путем объединения  </w:t>
      </w:r>
      <w:r w:rsidRPr="00285050">
        <w:rPr>
          <w:bCs/>
          <w:color w:val="000000"/>
        </w:rPr>
        <w:t>муниципального образования «</w:t>
      </w:r>
      <w:proofErr w:type="spellStart"/>
      <w:r w:rsidRPr="00285050">
        <w:rPr>
          <w:bCs/>
          <w:color w:val="000000"/>
        </w:rPr>
        <w:t>Болгуринское</w:t>
      </w:r>
      <w:proofErr w:type="spellEnd"/>
      <w:r w:rsidRPr="00285050">
        <w:rPr>
          <w:bCs/>
          <w:color w:val="000000"/>
        </w:rPr>
        <w:t>», муниципального образования «</w:t>
      </w:r>
      <w:proofErr w:type="spellStart"/>
      <w:r w:rsidRPr="00285050">
        <w:rPr>
          <w:bCs/>
          <w:color w:val="000000"/>
        </w:rPr>
        <w:t>Большекиварское</w:t>
      </w:r>
      <w:proofErr w:type="spellEnd"/>
      <w:r w:rsidRPr="00285050">
        <w:rPr>
          <w:bCs/>
          <w:color w:val="000000"/>
        </w:rPr>
        <w:t>», муниципального образования «</w:t>
      </w:r>
      <w:proofErr w:type="spellStart"/>
      <w:r w:rsidRPr="00285050">
        <w:rPr>
          <w:bCs/>
          <w:color w:val="000000"/>
        </w:rPr>
        <w:t>Верхнеталицкое</w:t>
      </w:r>
      <w:proofErr w:type="spellEnd"/>
      <w:r w:rsidRPr="00285050">
        <w:rPr>
          <w:bCs/>
          <w:color w:val="000000"/>
        </w:rPr>
        <w:t>», муниципального образования «</w:t>
      </w:r>
      <w:proofErr w:type="spellStart"/>
      <w:r w:rsidRPr="00285050">
        <w:rPr>
          <w:bCs/>
          <w:color w:val="000000"/>
        </w:rPr>
        <w:t>Гавриловское</w:t>
      </w:r>
      <w:proofErr w:type="spellEnd"/>
      <w:r w:rsidRPr="00285050">
        <w:rPr>
          <w:bCs/>
          <w:color w:val="000000"/>
        </w:rPr>
        <w:t>», муниципального образования «Июльское», муниципального образования «Камское», муниципального образования «</w:t>
      </w:r>
      <w:proofErr w:type="spellStart"/>
      <w:r w:rsidRPr="00285050">
        <w:rPr>
          <w:bCs/>
          <w:color w:val="000000"/>
        </w:rPr>
        <w:t>Кварсинское</w:t>
      </w:r>
      <w:proofErr w:type="spellEnd"/>
      <w:r w:rsidRPr="00285050">
        <w:rPr>
          <w:bCs/>
          <w:color w:val="000000"/>
        </w:rPr>
        <w:t>», муниципального образования «</w:t>
      </w:r>
      <w:proofErr w:type="spellStart"/>
      <w:r w:rsidRPr="00285050">
        <w:rPr>
          <w:bCs/>
          <w:color w:val="000000"/>
        </w:rPr>
        <w:t>Кукуевское</w:t>
      </w:r>
      <w:proofErr w:type="spellEnd"/>
      <w:r w:rsidRPr="00285050">
        <w:rPr>
          <w:bCs/>
          <w:color w:val="000000"/>
        </w:rPr>
        <w:t>», муниципального образования «</w:t>
      </w:r>
      <w:proofErr w:type="spellStart"/>
      <w:r w:rsidRPr="00285050">
        <w:rPr>
          <w:bCs/>
          <w:color w:val="000000"/>
        </w:rPr>
        <w:t>Нововолковское</w:t>
      </w:r>
      <w:proofErr w:type="spellEnd"/>
      <w:r w:rsidRPr="00285050">
        <w:rPr>
          <w:bCs/>
          <w:color w:val="000000"/>
        </w:rPr>
        <w:t>», муниципального образования «Первомайское», муниципального образования «</w:t>
      </w:r>
      <w:proofErr w:type="spellStart"/>
      <w:r w:rsidRPr="00285050">
        <w:rPr>
          <w:bCs/>
          <w:color w:val="000000"/>
        </w:rPr>
        <w:t>Перевозинское</w:t>
      </w:r>
      <w:proofErr w:type="spellEnd"/>
      <w:r w:rsidRPr="00285050">
        <w:rPr>
          <w:bCs/>
          <w:color w:val="000000"/>
        </w:rPr>
        <w:t>», муниципального образования «Светлянское»</w:t>
      </w:r>
      <w:r w:rsidRPr="00285050">
        <w:t>, в муниципальный округ «Воткинский</w:t>
      </w:r>
      <w:proofErr w:type="gramEnd"/>
      <w:r w:rsidRPr="00285050">
        <w:t xml:space="preserve"> район» Удмуртской Республики.</w:t>
      </w:r>
    </w:p>
    <w:p w:rsidR="00C8165B" w:rsidRDefault="00C44574" w:rsidP="00836BC7">
      <w:pPr>
        <w:ind w:firstLine="709"/>
        <w:jc w:val="both"/>
      </w:pPr>
      <w:r>
        <w:t xml:space="preserve"> 4.</w:t>
      </w:r>
      <w:r w:rsidR="00C8165B" w:rsidRPr="00285050">
        <w:t xml:space="preserve"> Настоящий протокол, а также заключение по результатам пу</w:t>
      </w:r>
      <w:r>
        <w:t>бличных слушаний направить в Со</w:t>
      </w:r>
      <w:r w:rsidR="00C8165B" w:rsidRPr="00285050">
        <w:t xml:space="preserve">вет депутатов </w:t>
      </w:r>
      <w:r w:rsidR="008C584E">
        <w:t xml:space="preserve">муниципального образования </w:t>
      </w:r>
      <w:r w:rsidR="00D72F1E" w:rsidRPr="00285050">
        <w:t>«</w:t>
      </w:r>
      <w:r w:rsidR="00D72F1E">
        <w:t>Светлянское</w:t>
      </w:r>
      <w:r w:rsidR="00D72F1E" w:rsidRPr="00285050">
        <w:t>»</w:t>
      </w:r>
      <w:r>
        <w:t>.</w:t>
      </w:r>
    </w:p>
    <w:p w:rsidR="00C44574" w:rsidRPr="00285050" w:rsidRDefault="00C44574" w:rsidP="00836BC7">
      <w:pPr>
        <w:ind w:firstLine="709"/>
        <w:jc w:val="both"/>
      </w:pPr>
    </w:p>
    <w:p w:rsidR="00A56604" w:rsidRPr="00285050" w:rsidRDefault="004772D6" w:rsidP="00836BC7">
      <w:pPr>
        <w:ind w:firstLine="709"/>
        <w:jc w:val="both"/>
      </w:pPr>
      <w:r w:rsidRPr="00285050">
        <w:t>С</w:t>
      </w:r>
      <w:r w:rsidR="00F23449" w:rsidRPr="00285050">
        <w:t>лушания закончились обращением П</w:t>
      </w:r>
      <w:r w:rsidRPr="00285050">
        <w:t xml:space="preserve">редседательствующего со словами благодарности присутствующим за принятое участие в обсуждении </w:t>
      </w:r>
      <w:r w:rsidR="00836BC7" w:rsidRPr="00285050">
        <w:t>вопроса.</w:t>
      </w:r>
    </w:p>
    <w:p w:rsidR="0012214E" w:rsidRPr="00285050" w:rsidRDefault="0012214E" w:rsidP="00836BC7">
      <w:pPr>
        <w:ind w:firstLine="709"/>
        <w:jc w:val="both"/>
      </w:pPr>
    </w:p>
    <w:p w:rsidR="00316A6D" w:rsidRPr="00285050" w:rsidRDefault="00316A6D" w:rsidP="00B03222">
      <w:pPr>
        <w:pStyle w:val="ac"/>
        <w:spacing w:before="0" w:after="0"/>
        <w:jc w:val="both"/>
        <w:rPr>
          <w:bCs/>
        </w:rPr>
      </w:pPr>
    </w:p>
    <w:p w:rsidR="00316A6D" w:rsidRPr="00285050" w:rsidRDefault="00316A6D" w:rsidP="00B03222">
      <w:pPr>
        <w:pStyle w:val="ac"/>
        <w:spacing w:before="0" w:after="0"/>
        <w:jc w:val="both"/>
        <w:rPr>
          <w:bCs/>
        </w:rPr>
      </w:pPr>
    </w:p>
    <w:p w:rsidR="00316A6D" w:rsidRPr="00285050" w:rsidRDefault="00316A6D" w:rsidP="00B03222">
      <w:pPr>
        <w:pStyle w:val="ac"/>
        <w:spacing w:before="0" w:after="0"/>
        <w:jc w:val="both"/>
        <w:rPr>
          <w:bCs/>
        </w:rPr>
      </w:pPr>
    </w:p>
    <w:p w:rsidR="00A56604" w:rsidRDefault="008903B2" w:rsidP="00B03222">
      <w:pPr>
        <w:pStyle w:val="ac"/>
        <w:spacing w:before="0" w:after="0"/>
        <w:jc w:val="both"/>
        <w:rPr>
          <w:bCs/>
        </w:rPr>
      </w:pPr>
      <w:r w:rsidRPr="00285050">
        <w:rPr>
          <w:bCs/>
        </w:rPr>
        <w:t xml:space="preserve">Председательствующий          </w:t>
      </w:r>
      <w:r w:rsidR="008D2BFF" w:rsidRPr="00285050">
        <w:rPr>
          <w:bCs/>
        </w:rPr>
        <w:t xml:space="preserve">                             </w:t>
      </w:r>
      <w:r w:rsidRPr="00285050">
        <w:rPr>
          <w:bCs/>
        </w:rPr>
        <w:t xml:space="preserve">   </w:t>
      </w:r>
      <w:r w:rsidR="00BF127F">
        <w:rPr>
          <w:bCs/>
        </w:rPr>
        <w:t>З.А.Вострокнутова</w:t>
      </w:r>
    </w:p>
    <w:p w:rsidR="00C75F09" w:rsidRDefault="00C75F09" w:rsidP="00B03222">
      <w:pPr>
        <w:pStyle w:val="ac"/>
        <w:spacing w:before="0" w:after="0"/>
        <w:jc w:val="both"/>
        <w:rPr>
          <w:bCs/>
        </w:rPr>
      </w:pPr>
    </w:p>
    <w:p w:rsidR="00C75F09" w:rsidRPr="00285050" w:rsidRDefault="00C75F09" w:rsidP="00B03222">
      <w:pPr>
        <w:pStyle w:val="ac"/>
        <w:spacing w:before="0" w:after="0"/>
        <w:jc w:val="both"/>
        <w:rPr>
          <w:bCs/>
        </w:rPr>
      </w:pPr>
      <w:r>
        <w:rPr>
          <w:bCs/>
        </w:rPr>
        <w:t xml:space="preserve">Секретарь                                                                </w:t>
      </w:r>
      <w:r w:rsidR="00BF127F">
        <w:rPr>
          <w:bCs/>
        </w:rPr>
        <w:t>М.А.Ершова</w:t>
      </w:r>
    </w:p>
    <w:sectPr w:rsidR="00C75F09" w:rsidRPr="00285050" w:rsidSect="00BE1B36">
      <w:footnotePr>
        <w:pos w:val="beneathText"/>
      </w:footnotePr>
      <w:pgSz w:w="11905" w:h="16837"/>
      <w:pgMar w:top="1134" w:right="565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A53B8F"/>
    <w:multiLevelType w:val="hybridMultilevel"/>
    <w:tmpl w:val="B776C9CA"/>
    <w:lvl w:ilvl="0" w:tplc="52C0E3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>
    <w:nsid w:val="608D5320"/>
    <w:multiLevelType w:val="hybridMultilevel"/>
    <w:tmpl w:val="852C8348"/>
    <w:lvl w:ilvl="0" w:tplc="44C6C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F6"/>
    <w:rsid w:val="00010B62"/>
    <w:rsid w:val="00012813"/>
    <w:rsid w:val="00014D30"/>
    <w:rsid w:val="0002242C"/>
    <w:rsid w:val="000478E0"/>
    <w:rsid w:val="000709D8"/>
    <w:rsid w:val="00082E8C"/>
    <w:rsid w:val="000A40B3"/>
    <w:rsid w:val="000A41F5"/>
    <w:rsid w:val="000A68E2"/>
    <w:rsid w:val="000B3180"/>
    <w:rsid w:val="000B37EE"/>
    <w:rsid w:val="000C7FD9"/>
    <w:rsid w:val="000D1175"/>
    <w:rsid w:val="000D6143"/>
    <w:rsid w:val="00115DDC"/>
    <w:rsid w:val="0012214E"/>
    <w:rsid w:val="00130727"/>
    <w:rsid w:val="001322D4"/>
    <w:rsid w:val="00154974"/>
    <w:rsid w:val="001562BD"/>
    <w:rsid w:val="00162BC6"/>
    <w:rsid w:val="00167689"/>
    <w:rsid w:val="00173261"/>
    <w:rsid w:val="0017533B"/>
    <w:rsid w:val="00177057"/>
    <w:rsid w:val="00186B71"/>
    <w:rsid w:val="00195C56"/>
    <w:rsid w:val="00197A9B"/>
    <w:rsid w:val="001A0E01"/>
    <w:rsid w:val="001A7961"/>
    <w:rsid w:val="001B3006"/>
    <w:rsid w:val="001C30AB"/>
    <w:rsid w:val="001C43F0"/>
    <w:rsid w:val="001D4610"/>
    <w:rsid w:val="001E0498"/>
    <w:rsid w:val="001E1175"/>
    <w:rsid w:val="00220CA4"/>
    <w:rsid w:val="0022702B"/>
    <w:rsid w:val="0023563B"/>
    <w:rsid w:val="00242228"/>
    <w:rsid w:val="00255FCD"/>
    <w:rsid w:val="0025694D"/>
    <w:rsid w:val="00285050"/>
    <w:rsid w:val="002951E1"/>
    <w:rsid w:val="0029627C"/>
    <w:rsid w:val="002A3EA1"/>
    <w:rsid w:val="002C594F"/>
    <w:rsid w:val="002E17A0"/>
    <w:rsid w:val="002E2038"/>
    <w:rsid w:val="003004C3"/>
    <w:rsid w:val="00306DBC"/>
    <w:rsid w:val="00316A6D"/>
    <w:rsid w:val="0033160A"/>
    <w:rsid w:val="00332CED"/>
    <w:rsid w:val="00363B25"/>
    <w:rsid w:val="00371B72"/>
    <w:rsid w:val="00386F8B"/>
    <w:rsid w:val="00393C84"/>
    <w:rsid w:val="00395874"/>
    <w:rsid w:val="003A28DE"/>
    <w:rsid w:val="003C01AB"/>
    <w:rsid w:val="003C1457"/>
    <w:rsid w:val="003C30DD"/>
    <w:rsid w:val="003D0CED"/>
    <w:rsid w:val="003D2A06"/>
    <w:rsid w:val="003D54FA"/>
    <w:rsid w:val="003E4D87"/>
    <w:rsid w:val="003F471B"/>
    <w:rsid w:val="003F7A01"/>
    <w:rsid w:val="0042505A"/>
    <w:rsid w:val="00442CC6"/>
    <w:rsid w:val="00476233"/>
    <w:rsid w:val="004772D6"/>
    <w:rsid w:val="0049053D"/>
    <w:rsid w:val="004B54E5"/>
    <w:rsid w:val="004D05B4"/>
    <w:rsid w:val="004E045C"/>
    <w:rsid w:val="004E4FEC"/>
    <w:rsid w:val="005078D9"/>
    <w:rsid w:val="00510378"/>
    <w:rsid w:val="005149A2"/>
    <w:rsid w:val="00515909"/>
    <w:rsid w:val="00515C28"/>
    <w:rsid w:val="00530098"/>
    <w:rsid w:val="0053017F"/>
    <w:rsid w:val="00531422"/>
    <w:rsid w:val="00531DD4"/>
    <w:rsid w:val="00543FD3"/>
    <w:rsid w:val="005469AA"/>
    <w:rsid w:val="005568E8"/>
    <w:rsid w:val="00556DC3"/>
    <w:rsid w:val="00577D27"/>
    <w:rsid w:val="005845F0"/>
    <w:rsid w:val="00585135"/>
    <w:rsid w:val="005B5A45"/>
    <w:rsid w:val="005D0389"/>
    <w:rsid w:val="005D03F1"/>
    <w:rsid w:val="005D1E25"/>
    <w:rsid w:val="00614CEB"/>
    <w:rsid w:val="006206A8"/>
    <w:rsid w:val="00631EB8"/>
    <w:rsid w:val="006342F5"/>
    <w:rsid w:val="0063784F"/>
    <w:rsid w:val="00645495"/>
    <w:rsid w:val="00651DCC"/>
    <w:rsid w:val="00655EBC"/>
    <w:rsid w:val="00656593"/>
    <w:rsid w:val="00661B66"/>
    <w:rsid w:val="00685D77"/>
    <w:rsid w:val="00686176"/>
    <w:rsid w:val="0069208F"/>
    <w:rsid w:val="006A183F"/>
    <w:rsid w:val="006A68A9"/>
    <w:rsid w:val="006B167B"/>
    <w:rsid w:val="006C01CC"/>
    <w:rsid w:val="006C13A1"/>
    <w:rsid w:val="006C6445"/>
    <w:rsid w:val="006D16E8"/>
    <w:rsid w:val="006F1155"/>
    <w:rsid w:val="00700D1A"/>
    <w:rsid w:val="00712152"/>
    <w:rsid w:val="007129F7"/>
    <w:rsid w:val="00712EF4"/>
    <w:rsid w:val="0071655B"/>
    <w:rsid w:val="007378BF"/>
    <w:rsid w:val="007449FC"/>
    <w:rsid w:val="00747616"/>
    <w:rsid w:val="00751183"/>
    <w:rsid w:val="0075142F"/>
    <w:rsid w:val="007603CA"/>
    <w:rsid w:val="00760AF0"/>
    <w:rsid w:val="00763C51"/>
    <w:rsid w:val="00783147"/>
    <w:rsid w:val="00791106"/>
    <w:rsid w:val="00795E67"/>
    <w:rsid w:val="007A400D"/>
    <w:rsid w:val="007B3BAB"/>
    <w:rsid w:val="007B4A3C"/>
    <w:rsid w:val="007C6503"/>
    <w:rsid w:val="007E1F23"/>
    <w:rsid w:val="00801726"/>
    <w:rsid w:val="00801D10"/>
    <w:rsid w:val="008046C2"/>
    <w:rsid w:val="00822CE8"/>
    <w:rsid w:val="00823558"/>
    <w:rsid w:val="008346BE"/>
    <w:rsid w:val="00836BC7"/>
    <w:rsid w:val="00842FDE"/>
    <w:rsid w:val="0084653E"/>
    <w:rsid w:val="00852BE3"/>
    <w:rsid w:val="008903B2"/>
    <w:rsid w:val="008A66F3"/>
    <w:rsid w:val="008B13F6"/>
    <w:rsid w:val="008B38FB"/>
    <w:rsid w:val="008B6475"/>
    <w:rsid w:val="008C0137"/>
    <w:rsid w:val="008C584E"/>
    <w:rsid w:val="008C7937"/>
    <w:rsid w:val="008D2BFF"/>
    <w:rsid w:val="008D40F0"/>
    <w:rsid w:val="008E2935"/>
    <w:rsid w:val="008E3FD7"/>
    <w:rsid w:val="008F1F04"/>
    <w:rsid w:val="008F47EE"/>
    <w:rsid w:val="008F4B37"/>
    <w:rsid w:val="00906B83"/>
    <w:rsid w:val="00926C51"/>
    <w:rsid w:val="00927326"/>
    <w:rsid w:val="00936EFC"/>
    <w:rsid w:val="0094090E"/>
    <w:rsid w:val="009409F6"/>
    <w:rsid w:val="0094307A"/>
    <w:rsid w:val="00945037"/>
    <w:rsid w:val="009460A5"/>
    <w:rsid w:val="00946CAB"/>
    <w:rsid w:val="009504D8"/>
    <w:rsid w:val="00956D46"/>
    <w:rsid w:val="009605F2"/>
    <w:rsid w:val="00961055"/>
    <w:rsid w:val="00965359"/>
    <w:rsid w:val="009653E1"/>
    <w:rsid w:val="0097420D"/>
    <w:rsid w:val="009750A4"/>
    <w:rsid w:val="00983CA8"/>
    <w:rsid w:val="009857D5"/>
    <w:rsid w:val="00993988"/>
    <w:rsid w:val="00995536"/>
    <w:rsid w:val="009A020F"/>
    <w:rsid w:val="009A7087"/>
    <w:rsid w:val="009C2A68"/>
    <w:rsid w:val="009E4299"/>
    <w:rsid w:val="009E6256"/>
    <w:rsid w:val="009F3529"/>
    <w:rsid w:val="009F3A93"/>
    <w:rsid w:val="00A0713F"/>
    <w:rsid w:val="00A10A56"/>
    <w:rsid w:val="00A1132A"/>
    <w:rsid w:val="00A125F7"/>
    <w:rsid w:val="00A16C08"/>
    <w:rsid w:val="00A21D98"/>
    <w:rsid w:val="00A34073"/>
    <w:rsid w:val="00A501B5"/>
    <w:rsid w:val="00A53F9D"/>
    <w:rsid w:val="00A56604"/>
    <w:rsid w:val="00A56B1B"/>
    <w:rsid w:val="00A57618"/>
    <w:rsid w:val="00A60A10"/>
    <w:rsid w:val="00A628F1"/>
    <w:rsid w:val="00A7149C"/>
    <w:rsid w:val="00A76022"/>
    <w:rsid w:val="00A77C4A"/>
    <w:rsid w:val="00A77ED3"/>
    <w:rsid w:val="00A81EAD"/>
    <w:rsid w:val="00A868D9"/>
    <w:rsid w:val="00A91E19"/>
    <w:rsid w:val="00A9384D"/>
    <w:rsid w:val="00A9479A"/>
    <w:rsid w:val="00AA1425"/>
    <w:rsid w:val="00AA4CE1"/>
    <w:rsid w:val="00AB6976"/>
    <w:rsid w:val="00AC20A2"/>
    <w:rsid w:val="00AC431A"/>
    <w:rsid w:val="00AD0D1B"/>
    <w:rsid w:val="00AD1CCC"/>
    <w:rsid w:val="00AE6B3F"/>
    <w:rsid w:val="00AE72D2"/>
    <w:rsid w:val="00AF5AC9"/>
    <w:rsid w:val="00B00BC2"/>
    <w:rsid w:val="00B03222"/>
    <w:rsid w:val="00B04384"/>
    <w:rsid w:val="00B073F2"/>
    <w:rsid w:val="00B13C51"/>
    <w:rsid w:val="00B17499"/>
    <w:rsid w:val="00B179C7"/>
    <w:rsid w:val="00B357E3"/>
    <w:rsid w:val="00B40A50"/>
    <w:rsid w:val="00B9219F"/>
    <w:rsid w:val="00BA155A"/>
    <w:rsid w:val="00BA38E0"/>
    <w:rsid w:val="00BC6651"/>
    <w:rsid w:val="00BD28ED"/>
    <w:rsid w:val="00BE1B36"/>
    <w:rsid w:val="00BF127F"/>
    <w:rsid w:val="00C01357"/>
    <w:rsid w:val="00C348D1"/>
    <w:rsid w:val="00C355CB"/>
    <w:rsid w:val="00C41C7C"/>
    <w:rsid w:val="00C44574"/>
    <w:rsid w:val="00C468C4"/>
    <w:rsid w:val="00C51002"/>
    <w:rsid w:val="00C5138D"/>
    <w:rsid w:val="00C56279"/>
    <w:rsid w:val="00C60DF6"/>
    <w:rsid w:val="00C73140"/>
    <w:rsid w:val="00C75901"/>
    <w:rsid w:val="00C75F09"/>
    <w:rsid w:val="00C8165B"/>
    <w:rsid w:val="00CA65D3"/>
    <w:rsid w:val="00CB2B1E"/>
    <w:rsid w:val="00CC6471"/>
    <w:rsid w:val="00CD599E"/>
    <w:rsid w:val="00CE3F49"/>
    <w:rsid w:val="00CE64DF"/>
    <w:rsid w:val="00CF231C"/>
    <w:rsid w:val="00D011F4"/>
    <w:rsid w:val="00D04A7C"/>
    <w:rsid w:val="00D123AD"/>
    <w:rsid w:val="00D16823"/>
    <w:rsid w:val="00D20EA1"/>
    <w:rsid w:val="00D3264A"/>
    <w:rsid w:val="00D34334"/>
    <w:rsid w:val="00D35A68"/>
    <w:rsid w:val="00D535AA"/>
    <w:rsid w:val="00D640B2"/>
    <w:rsid w:val="00D70125"/>
    <w:rsid w:val="00D72F1E"/>
    <w:rsid w:val="00D7504B"/>
    <w:rsid w:val="00D75B24"/>
    <w:rsid w:val="00D9089B"/>
    <w:rsid w:val="00DB1C62"/>
    <w:rsid w:val="00DB21CB"/>
    <w:rsid w:val="00DB25EB"/>
    <w:rsid w:val="00DB3128"/>
    <w:rsid w:val="00DB6392"/>
    <w:rsid w:val="00DC3949"/>
    <w:rsid w:val="00DC675A"/>
    <w:rsid w:val="00DD12E9"/>
    <w:rsid w:val="00DD5845"/>
    <w:rsid w:val="00DE3344"/>
    <w:rsid w:val="00DF0CBE"/>
    <w:rsid w:val="00DF3E2B"/>
    <w:rsid w:val="00DF727D"/>
    <w:rsid w:val="00DF776C"/>
    <w:rsid w:val="00E0000D"/>
    <w:rsid w:val="00E00214"/>
    <w:rsid w:val="00E06F06"/>
    <w:rsid w:val="00E10255"/>
    <w:rsid w:val="00E26D80"/>
    <w:rsid w:val="00E3155C"/>
    <w:rsid w:val="00E44A4C"/>
    <w:rsid w:val="00E673D2"/>
    <w:rsid w:val="00E7195A"/>
    <w:rsid w:val="00EA0B81"/>
    <w:rsid w:val="00EA458A"/>
    <w:rsid w:val="00EA4D33"/>
    <w:rsid w:val="00EA624F"/>
    <w:rsid w:val="00EB0FAD"/>
    <w:rsid w:val="00EB786B"/>
    <w:rsid w:val="00EC27E2"/>
    <w:rsid w:val="00EC588B"/>
    <w:rsid w:val="00EE4294"/>
    <w:rsid w:val="00EE5790"/>
    <w:rsid w:val="00EE5FAD"/>
    <w:rsid w:val="00F00919"/>
    <w:rsid w:val="00F0738D"/>
    <w:rsid w:val="00F178CE"/>
    <w:rsid w:val="00F23449"/>
    <w:rsid w:val="00F27F01"/>
    <w:rsid w:val="00F434AA"/>
    <w:rsid w:val="00F978D2"/>
    <w:rsid w:val="00FA347C"/>
    <w:rsid w:val="00FE2A40"/>
    <w:rsid w:val="00FF2149"/>
    <w:rsid w:val="00FF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8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9A7087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9A7087"/>
  </w:style>
  <w:style w:type="character" w:customStyle="1" w:styleId="WW-Absatz-Standardschriftart">
    <w:name w:val="WW-Absatz-Standardschriftart"/>
    <w:rsid w:val="009A7087"/>
  </w:style>
  <w:style w:type="character" w:customStyle="1" w:styleId="WW-Absatz-Standardschriftart1">
    <w:name w:val="WW-Absatz-Standardschriftart1"/>
    <w:rsid w:val="009A7087"/>
  </w:style>
  <w:style w:type="character" w:customStyle="1" w:styleId="WW-Absatz-Standardschriftart11">
    <w:name w:val="WW-Absatz-Standardschriftart11"/>
    <w:rsid w:val="009A7087"/>
  </w:style>
  <w:style w:type="character" w:customStyle="1" w:styleId="WW-Absatz-Standardschriftart111">
    <w:name w:val="WW-Absatz-Standardschriftart111"/>
    <w:rsid w:val="009A7087"/>
  </w:style>
  <w:style w:type="character" w:customStyle="1" w:styleId="WW-Absatz-Standardschriftart1111">
    <w:name w:val="WW-Absatz-Standardschriftart1111"/>
    <w:rsid w:val="009A7087"/>
  </w:style>
  <w:style w:type="character" w:customStyle="1" w:styleId="WW-Absatz-Standardschriftart11111">
    <w:name w:val="WW-Absatz-Standardschriftart11111"/>
    <w:rsid w:val="009A7087"/>
  </w:style>
  <w:style w:type="character" w:customStyle="1" w:styleId="WW-Absatz-Standardschriftart111111">
    <w:name w:val="WW-Absatz-Standardschriftart111111"/>
    <w:rsid w:val="009A7087"/>
  </w:style>
  <w:style w:type="character" w:customStyle="1" w:styleId="WW-Absatz-Standardschriftart1111111">
    <w:name w:val="WW-Absatz-Standardschriftart1111111"/>
    <w:rsid w:val="009A7087"/>
  </w:style>
  <w:style w:type="character" w:customStyle="1" w:styleId="WW-Absatz-Standardschriftart11111111">
    <w:name w:val="WW-Absatz-Standardschriftart11111111"/>
    <w:rsid w:val="009A7087"/>
  </w:style>
  <w:style w:type="character" w:customStyle="1" w:styleId="WW-Absatz-Standardschriftart111111111">
    <w:name w:val="WW-Absatz-Standardschriftart111111111"/>
    <w:rsid w:val="009A7087"/>
  </w:style>
  <w:style w:type="character" w:customStyle="1" w:styleId="10">
    <w:name w:val="Основной шрифт абзаца1"/>
    <w:rsid w:val="009A7087"/>
  </w:style>
  <w:style w:type="character" w:customStyle="1" w:styleId="a5">
    <w:name w:val="Символ нумерации"/>
    <w:rsid w:val="009A7087"/>
  </w:style>
  <w:style w:type="paragraph" w:customStyle="1" w:styleId="a0">
    <w:name w:val="Заголовок"/>
    <w:basedOn w:val="a"/>
    <w:next w:val="a1"/>
    <w:rsid w:val="009A70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semiHidden/>
    <w:rsid w:val="009A7087"/>
    <w:pPr>
      <w:spacing w:after="120"/>
    </w:pPr>
  </w:style>
  <w:style w:type="paragraph" w:styleId="a6">
    <w:name w:val="List"/>
    <w:basedOn w:val="a1"/>
    <w:semiHidden/>
    <w:rsid w:val="009A7087"/>
    <w:rPr>
      <w:rFonts w:ascii="Arial" w:hAnsi="Arial" w:cs="Tahoma"/>
    </w:rPr>
  </w:style>
  <w:style w:type="paragraph" w:customStyle="1" w:styleId="11">
    <w:name w:val="Название1"/>
    <w:basedOn w:val="a"/>
    <w:rsid w:val="009A708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A7087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link w:val="a9"/>
    <w:qFormat/>
    <w:rsid w:val="009A7087"/>
    <w:pPr>
      <w:jc w:val="center"/>
    </w:pPr>
    <w:rPr>
      <w:b/>
      <w:bCs/>
    </w:rPr>
  </w:style>
  <w:style w:type="paragraph" w:styleId="a8">
    <w:name w:val="Subtitle"/>
    <w:basedOn w:val="a0"/>
    <w:next w:val="a1"/>
    <w:link w:val="aa"/>
    <w:qFormat/>
    <w:rsid w:val="009A7087"/>
    <w:pPr>
      <w:jc w:val="center"/>
    </w:pPr>
    <w:rPr>
      <w:i/>
      <w:iCs/>
    </w:rPr>
  </w:style>
  <w:style w:type="paragraph" w:styleId="ab">
    <w:name w:val="Balloon Text"/>
    <w:basedOn w:val="a"/>
    <w:rsid w:val="009A7087"/>
    <w:rPr>
      <w:rFonts w:ascii="Tahoma" w:hAnsi="Tahoma" w:cs="Tahoma"/>
      <w:sz w:val="16"/>
      <w:szCs w:val="16"/>
    </w:rPr>
  </w:style>
  <w:style w:type="character" w:customStyle="1" w:styleId="a9">
    <w:name w:val="Название Знак"/>
    <w:link w:val="a7"/>
    <w:rsid w:val="00C60DF6"/>
    <w:rPr>
      <w:b/>
      <w:bCs/>
      <w:sz w:val="24"/>
      <w:szCs w:val="24"/>
      <w:lang w:eastAsia="ar-SA"/>
    </w:rPr>
  </w:style>
  <w:style w:type="character" w:customStyle="1" w:styleId="aa">
    <w:name w:val="Подзаголовок Знак"/>
    <w:link w:val="a8"/>
    <w:rsid w:val="00C60DF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Normal (Web)"/>
    <w:basedOn w:val="a"/>
    <w:uiPriority w:val="99"/>
    <w:rsid w:val="008903B2"/>
    <w:pPr>
      <w:spacing w:before="280" w:after="280"/>
    </w:pPr>
  </w:style>
  <w:style w:type="paragraph" w:styleId="ad">
    <w:name w:val="List Paragraph"/>
    <w:basedOn w:val="a"/>
    <w:uiPriority w:val="34"/>
    <w:qFormat/>
    <w:rsid w:val="00195C5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2"/>
    <w:rsid w:val="004E4FEC"/>
  </w:style>
  <w:style w:type="character" w:customStyle="1" w:styleId="apple-converted-space">
    <w:name w:val="apple-converted-space"/>
    <w:basedOn w:val="a2"/>
    <w:rsid w:val="004E4FEC"/>
  </w:style>
  <w:style w:type="table" w:styleId="ae">
    <w:name w:val="Table Grid"/>
    <w:basedOn w:val="a3"/>
    <w:uiPriority w:val="59"/>
    <w:rsid w:val="00685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8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9A7087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9A7087"/>
  </w:style>
  <w:style w:type="character" w:customStyle="1" w:styleId="WW-Absatz-Standardschriftart">
    <w:name w:val="WW-Absatz-Standardschriftart"/>
    <w:rsid w:val="009A7087"/>
  </w:style>
  <w:style w:type="character" w:customStyle="1" w:styleId="WW-Absatz-Standardschriftart1">
    <w:name w:val="WW-Absatz-Standardschriftart1"/>
    <w:rsid w:val="009A7087"/>
  </w:style>
  <w:style w:type="character" w:customStyle="1" w:styleId="WW-Absatz-Standardschriftart11">
    <w:name w:val="WW-Absatz-Standardschriftart11"/>
    <w:rsid w:val="009A7087"/>
  </w:style>
  <w:style w:type="character" w:customStyle="1" w:styleId="WW-Absatz-Standardschriftart111">
    <w:name w:val="WW-Absatz-Standardschriftart111"/>
    <w:rsid w:val="009A7087"/>
  </w:style>
  <w:style w:type="character" w:customStyle="1" w:styleId="WW-Absatz-Standardschriftart1111">
    <w:name w:val="WW-Absatz-Standardschriftart1111"/>
    <w:rsid w:val="009A7087"/>
  </w:style>
  <w:style w:type="character" w:customStyle="1" w:styleId="WW-Absatz-Standardschriftart11111">
    <w:name w:val="WW-Absatz-Standardschriftart11111"/>
    <w:rsid w:val="009A7087"/>
  </w:style>
  <w:style w:type="character" w:customStyle="1" w:styleId="WW-Absatz-Standardschriftart111111">
    <w:name w:val="WW-Absatz-Standardschriftart111111"/>
    <w:rsid w:val="009A7087"/>
  </w:style>
  <w:style w:type="character" w:customStyle="1" w:styleId="WW-Absatz-Standardschriftart1111111">
    <w:name w:val="WW-Absatz-Standardschriftart1111111"/>
    <w:rsid w:val="009A7087"/>
  </w:style>
  <w:style w:type="character" w:customStyle="1" w:styleId="WW-Absatz-Standardschriftart11111111">
    <w:name w:val="WW-Absatz-Standardschriftart11111111"/>
    <w:rsid w:val="009A7087"/>
  </w:style>
  <w:style w:type="character" w:customStyle="1" w:styleId="WW-Absatz-Standardschriftart111111111">
    <w:name w:val="WW-Absatz-Standardschriftart111111111"/>
    <w:rsid w:val="009A7087"/>
  </w:style>
  <w:style w:type="character" w:customStyle="1" w:styleId="10">
    <w:name w:val="Основной шрифт абзаца1"/>
    <w:rsid w:val="009A7087"/>
  </w:style>
  <w:style w:type="character" w:customStyle="1" w:styleId="a5">
    <w:name w:val="Символ нумерации"/>
    <w:rsid w:val="009A7087"/>
  </w:style>
  <w:style w:type="paragraph" w:customStyle="1" w:styleId="a0">
    <w:name w:val="Заголовок"/>
    <w:basedOn w:val="a"/>
    <w:next w:val="a1"/>
    <w:rsid w:val="009A70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semiHidden/>
    <w:rsid w:val="009A7087"/>
    <w:pPr>
      <w:spacing w:after="120"/>
    </w:pPr>
  </w:style>
  <w:style w:type="paragraph" w:styleId="a6">
    <w:name w:val="List"/>
    <w:basedOn w:val="a1"/>
    <w:semiHidden/>
    <w:rsid w:val="009A7087"/>
    <w:rPr>
      <w:rFonts w:ascii="Arial" w:hAnsi="Arial" w:cs="Tahoma"/>
    </w:rPr>
  </w:style>
  <w:style w:type="paragraph" w:customStyle="1" w:styleId="11">
    <w:name w:val="Название1"/>
    <w:basedOn w:val="a"/>
    <w:rsid w:val="009A708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A7087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link w:val="a9"/>
    <w:qFormat/>
    <w:rsid w:val="009A7087"/>
    <w:pPr>
      <w:jc w:val="center"/>
    </w:pPr>
    <w:rPr>
      <w:b/>
      <w:bCs/>
    </w:rPr>
  </w:style>
  <w:style w:type="paragraph" w:styleId="a8">
    <w:name w:val="Subtitle"/>
    <w:basedOn w:val="a0"/>
    <w:next w:val="a1"/>
    <w:link w:val="aa"/>
    <w:qFormat/>
    <w:rsid w:val="009A7087"/>
    <w:pPr>
      <w:jc w:val="center"/>
    </w:pPr>
    <w:rPr>
      <w:i/>
      <w:iCs/>
    </w:rPr>
  </w:style>
  <w:style w:type="paragraph" w:styleId="ab">
    <w:name w:val="Balloon Text"/>
    <w:basedOn w:val="a"/>
    <w:rsid w:val="009A7087"/>
    <w:rPr>
      <w:rFonts w:ascii="Tahoma" w:hAnsi="Tahoma" w:cs="Tahoma"/>
      <w:sz w:val="16"/>
      <w:szCs w:val="16"/>
    </w:rPr>
  </w:style>
  <w:style w:type="character" w:customStyle="1" w:styleId="a9">
    <w:name w:val="Название Знак"/>
    <w:link w:val="a7"/>
    <w:rsid w:val="00C60DF6"/>
    <w:rPr>
      <w:b/>
      <w:bCs/>
      <w:sz w:val="24"/>
      <w:szCs w:val="24"/>
      <w:lang w:eastAsia="ar-SA"/>
    </w:rPr>
  </w:style>
  <w:style w:type="character" w:customStyle="1" w:styleId="aa">
    <w:name w:val="Подзаголовок Знак"/>
    <w:link w:val="a8"/>
    <w:rsid w:val="00C60DF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Normal (Web)"/>
    <w:basedOn w:val="a"/>
    <w:uiPriority w:val="99"/>
    <w:rsid w:val="008903B2"/>
    <w:pPr>
      <w:spacing w:before="280" w:after="280"/>
    </w:pPr>
  </w:style>
  <w:style w:type="paragraph" w:styleId="ad">
    <w:name w:val="List Paragraph"/>
    <w:basedOn w:val="a"/>
    <w:uiPriority w:val="34"/>
    <w:qFormat/>
    <w:rsid w:val="00195C5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2"/>
    <w:rsid w:val="004E4FEC"/>
  </w:style>
  <w:style w:type="character" w:customStyle="1" w:styleId="apple-converted-space">
    <w:name w:val="apple-converted-space"/>
    <w:basedOn w:val="a2"/>
    <w:rsid w:val="004E4FEC"/>
  </w:style>
  <w:style w:type="table" w:styleId="ae">
    <w:name w:val="Table Grid"/>
    <w:basedOn w:val="a3"/>
    <w:uiPriority w:val="59"/>
    <w:rsid w:val="00685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RePack by SPecialiST</Company>
  <LinksUpToDate>false</LinksUpToDate>
  <CharactersWithSpaces>16775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urist1</dc:creator>
  <cp:lastModifiedBy>Специалист</cp:lastModifiedBy>
  <cp:revision>17</cp:revision>
  <cp:lastPrinted>2017-12-12T08:13:00Z</cp:lastPrinted>
  <dcterms:created xsi:type="dcterms:W3CDTF">2019-12-16T09:25:00Z</dcterms:created>
  <dcterms:modified xsi:type="dcterms:W3CDTF">2019-12-26T07:34:00Z</dcterms:modified>
</cp:coreProperties>
</file>